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AC14" w14:textId="77777777" w:rsidR="008021ED" w:rsidRPr="008021ED" w:rsidRDefault="008021ED" w:rsidP="008021ED">
      <w:pPr>
        <w:jc w:val="right"/>
        <w:rPr>
          <w:rFonts w:ascii="Montserrat Light" w:hAnsi="Montserrat Light"/>
          <w:b/>
          <w:bCs/>
        </w:rPr>
      </w:pPr>
      <w:r w:rsidRPr="008021ED">
        <w:rPr>
          <w:rFonts w:ascii="Montserrat Light" w:hAnsi="Montserrat Light"/>
          <w:b/>
          <w:bCs/>
        </w:rPr>
        <w:t xml:space="preserve">Aviso de Privacidad Integral para Pre-Registro de Solicitudes de Crédito mediante la Aplicación Móvil de la Financiera Nacional de Desarrollo Agropecuario, Rural, Forestal y Pesquero (“FND”) </w:t>
      </w:r>
    </w:p>
    <w:p w14:paraId="621A5365" w14:textId="77777777" w:rsidR="008021ED" w:rsidRDefault="008021ED" w:rsidP="008021ED">
      <w:pPr>
        <w:jc w:val="both"/>
        <w:rPr>
          <w:rFonts w:ascii="Montserrat Light" w:hAnsi="Montserrat Light"/>
        </w:rPr>
      </w:pPr>
    </w:p>
    <w:p w14:paraId="1EAB6539" w14:textId="6A88C6B4" w:rsidR="008021ED" w:rsidRDefault="00B77E00" w:rsidP="008021ED">
      <w:pPr>
        <w:jc w:val="both"/>
        <w:rPr>
          <w:rFonts w:ascii="Montserrat Light" w:hAnsi="Montserrat Light"/>
        </w:rPr>
      </w:pPr>
      <w:r>
        <w:rPr>
          <w:rFonts w:ascii="Montserrat Light" w:hAnsi="Montserrat Light"/>
        </w:rPr>
        <w:t xml:space="preserve">La </w:t>
      </w:r>
      <w:r w:rsidRPr="00F64942">
        <w:rPr>
          <w:rFonts w:ascii="Montserrat Light" w:hAnsi="Montserrat Light"/>
        </w:rPr>
        <w:t>Financiera Nacional de Desarrollo Agropecuario, Rural,</w:t>
      </w:r>
      <w:r>
        <w:rPr>
          <w:rFonts w:ascii="Montserrat Light" w:hAnsi="Montserrat Light"/>
        </w:rPr>
        <w:t xml:space="preserve"> </w:t>
      </w:r>
      <w:r w:rsidRPr="00F64942">
        <w:rPr>
          <w:rFonts w:ascii="Montserrat Light" w:hAnsi="Montserrat Light"/>
        </w:rPr>
        <w:t xml:space="preserve">Forestal y Pesquero </w:t>
      </w:r>
      <w:r>
        <w:rPr>
          <w:rFonts w:ascii="Montserrat Light" w:hAnsi="Montserrat Light"/>
        </w:rPr>
        <w:t>(</w:t>
      </w:r>
      <w:r w:rsidRPr="007065B4">
        <w:rPr>
          <w:rFonts w:ascii="Montserrat Light" w:hAnsi="Montserrat Light"/>
        </w:rPr>
        <w:t>FND</w:t>
      </w:r>
      <w:r w:rsidRPr="008021ED">
        <w:rPr>
          <w:rFonts w:ascii="Montserrat Light" w:hAnsi="Montserrat Light"/>
        </w:rPr>
        <w:t xml:space="preserve"> </w:t>
      </w:r>
      <w:r w:rsidR="008021ED" w:rsidRPr="008021ED">
        <w:rPr>
          <w:rFonts w:ascii="Montserrat Light" w:hAnsi="Montserrat Light"/>
        </w:rPr>
        <w:t>organismo descentralizado de la Administración Pública Federal, sectorizado en la Secretaría de Hacienda y Crédito Público, con domicilio en Agrarismo No. 227, Col. Escandón, Alc</w:t>
      </w:r>
      <w:r>
        <w:rPr>
          <w:rFonts w:ascii="Montserrat Light" w:hAnsi="Montserrat Light"/>
        </w:rPr>
        <w:t>aldía</w:t>
      </w:r>
      <w:r w:rsidR="008021ED" w:rsidRPr="008021ED">
        <w:rPr>
          <w:rFonts w:ascii="Montserrat Light" w:hAnsi="Montserrat Light"/>
        </w:rPr>
        <w:t xml:space="preserve"> Miguel Hidalgo, C.P. 11800, Ciudad de México, es responsable del tratamiento de los datos personales que toda persona que requiera utilizar el servicio de </w:t>
      </w:r>
      <w:proofErr w:type="spellStart"/>
      <w:r w:rsidR="008021ED" w:rsidRPr="008021ED">
        <w:rPr>
          <w:rFonts w:ascii="Montserrat Light" w:hAnsi="Montserrat Light"/>
        </w:rPr>
        <w:t>pre-registro</w:t>
      </w:r>
      <w:proofErr w:type="spellEnd"/>
      <w:r w:rsidR="008021ED" w:rsidRPr="008021ED">
        <w:rPr>
          <w:rFonts w:ascii="Montserrat Light" w:hAnsi="Montserrat Light"/>
        </w:rPr>
        <w:t xml:space="preserve"> de una solicitud de crédito mediante la aplicación móvil de la FND (el “Cliente”), los cuales serán protegidos conforme a lo dispuesto por la Ley General de Protección de Datos Personales en Posesión de Sujetos Obligados (la “LGDPPSO”) y la Ley General de Transparencia y Acceso a la Información Pública (la “LGTAIP”) y la demás normatividad que resulte aplicable. </w:t>
      </w:r>
    </w:p>
    <w:p w14:paraId="019CC7F1" w14:textId="77777777" w:rsidR="008021ED" w:rsidRDefault="008021ED" w:rsidP="008021ED">
      <w:pPr>
        <w:jc w:val="both"/>
        <w:rPr>
          <w:rFonts w:ascii="Montserrat Light" w:hAnsi="Montserrat Light"/>
          <w:b/>
          <w:bCs/>
        </w:rPr>
      </w:pPr>
    </w:p>
    <w:p w14:paraId="166F9E38" w14:textId="26FE3750" w:rsidR="008021ED" w:rsidRDefault="008021ED" w:rsidP="008021ED">
      <w:pPr>
        <w:jc w:val="both"/>
        <w:rPr>
          <w:rFonts w:ascii="Montserrat Light" w:hAnsi="Montserrat Light"/>
        </w:rPr>
      </w:pPr>
      <w:r w:rsidRPr="008021ED">
        <w:rPr>
          <w:rFonts w:ascii="Montserrat Light" w:hAnsi="Montserrat Light"/>
          <w:b/>
          <w:bCs/>
        </w:rPr>
        <w:t xml:space="preserve">¿Qué datos personales e información se recaban y para qué finalidad? </w:t>
      </w:r>
    </w:p>
    <w:p w14:paraId="725A654B" w14:textId="77777777" w:rsidR="008021ED" w:rsidRDefault="008021ED" w:rsidP="008021ED">
      <w:pPr>
        <w:jc w:val="both"/>
        <w:rPr>
          <w:rFonts w:ascii="Montserrat Light" w:hAnsi="Montserrat Light"/>
        </w:rPr>
      </w:pPr>
    </w:p>
    <w:p w14:paraId="79A59D2D" w14:textId="00F92DB0" w:rsidR="008021ED" w:rsidRDefault="008021ED" w:rsidP="008021ED">
      <w:pPr>
        <w:jc w:val="both"/>
        <w:rPr>
          <w:rFonts w:ascii="Montserrat Light" w:hAnsi="Montserrat Light"/>
        </w:rPr>
      </w:pPr>
      <w:r w:rsidRPr="008021ED">
        <w:rPr>
          <w:rFonts w:ascii="Montserrat Light" w:hAnsi="Montserrat Light"/>
        </w:rPr>
        <w:t xml:space="preserve">Los datos personales e información recabados a través del </w:t>
      </w:r>
      <w:proofErr w:type="spellStart"/>
      <w:r w:rsidRPr="008021ED">
        <w:rPr>
          <w:rFonts w:ascii="Montserrat Light" w:hAnsi="Montserrat Light"/>
        </w:rPr>
        <w:t>pre-registro</w:t>
      </w:r>
      <w:proofErr w:type="spellEnd"/>
      <w:r w:rsidRPr="008021ED">
        <w:rPr>
          <w:rFonts w:ascii="Montserrat Light" w:hAnsi="Montserrat Light"/>
        </w:rPr>
        <w:t xml:space="preserve"> de la solicitud de crédito serán protegidos, incorporados y tratados en el expediente de crédito único del Cliente; dicha información tiene por finalidad verificar y confirmar la identidad, así como la autenticidad de la información que proporciona para contar con un </w:t>
      </w:r>
      <w:proofErr w:type="spellStart"/>
      <w:r w:rsidRPr="008021ED">
        <w:rPr>
          <w:rFonts w:ascii="Montserrat Light" w:hAnsi="Montserrat Light"/>
        </w:rPr>
        <w:t>pre-registro</w:t>
      </w:r>
      <w:proofErr w:type="spellEnd"/>
      <w:r w:rsidRPr="008021ED">
        <w:rPr>
          <w:rFonts w:ascii="Montserrat Light" w:hAnsi="Montserrat Light"/>
        </w:rPr>
        <w:t xml:space="preserve"> que permita identificar con precisión quién solicita el trámite, realizar consultas relativas al historial crediticio, realizar una preevaluación; integrar un expediente y mantener una base histórica con fines estadísticos, realizar encuestas que permitan mejorar su experiencia como solicitantes de un crédito o Clientes; registrar, dar seguimiento y comprobar los servicios otorgados por la FND a través de los diferentes canales de atención; y establecer comunicación para darles seguimiento y brindarles asesoría. </w:t>
      </w:r>
    </w:p>
    <w:p w14:paraId="476E00D5" w14:textId="3C8B6366" w:rsidR="008021ED" w:rsidRDefault="008021ED" w:rsidP="008021ED">
      <w:pPr>
        <w:jc w:val="both"/>
        <w:rPr>
          <w:rFonts w:ascii="Montserrat Light" w:hAnsi="Montserrat Light"/>
        </w:rPr>
      </w:pPr>
      <w:r w:rsidRPr="008021ED">
        <w:rPr>
          <w:rFonts w:ascii="Montserrat Light" w:hAnsi="Montserrat Light"/>
        </w:rPr>
        <w:t xml:space="preserve">Para las finalidades anteriores, se tratarán los siguientes datos personales: nombre completo; teléfono (fijo y móvil), correo electrónico, CURP; RFC; fecha de nacimiento; entidad de nacimiento; país de nacimiento; nacionalidad; sexo; estado civil; sector económico; actividad económica principal; domicilio fiscal, particular y/o del negocio (proyecto). </w:t>
      </w:r>
    </w:p>
    <w:p w14:paraId="6C61D697" w14:textId="77777777" w:rsidR="008021ED" w:rsidRDefault="008021ED" w:rsidP="008021ED">
      <w:pPr>
        <w:jc w:val="both"/>
        <w:rPr>
          <w:rFonts w:ascii="Montserrat Light" w:hAnsi="Montserrat Light"/>
        </w:rPr>
      </w:pPr>
      <w:r w:rsidRPr="008021ED">
        <w:rPr>
          <w:rFonts w:ascii="Montserrat Light" w:hAnsi="Montserrat Light"/>
        </w:rPr>
        <w:t xml:space="preserve">Los datos que se recaben a través del sistema en ningún caso se consideran datos personales sensibles. </w:t>
      </w:r>
    </w:p>
    <w:p w14:paraId="34B0E2CA" w14:textId="77777777" w:rsidR="008021ED" w:rsidRDefault="008021ED" w:rsidP="008021ED">
      <w:pPr>
        <w:jc w:val="both"/>
        <w:rPr>
          <w:rFonts w:ascii="Montserrat Light" w:hAnsi="Montserrat Light"/>
          <w:b/>
          <w:bCs/>
        </w:rPr>
      </w:pPr>
    </w:p>
    <w:p w14:paraId="3AF29F72" w14:textId="76AF0DCA" w:rsidR="008021ED" w:rsidRPr="009D6111" w:rsidRDefault="008021ED" w:rsidP="008021ED">
      <w:pPr>
        <w:jc w:val="both"/>
        <w:rPr>
          <w:rFonts w:ascii="Montserrat Light" w:hAnsi="Montserrat Light"/>
        </w:rPr>
      </w:pPr>
      <w:r w:rsidRPr="009D6111">
        <w:rPr>
          <w:rFonts w:ascii="Montserrat Light" w:hAnsi="Montserrat Light"/>
          <w:b/>
          <w:bCs/>
        </w:rPr>
        <w:lastRenderedPageBreak/>
        <w:t>Finalidades que Requieren Consentimiento</w:t>
      </w:r>
      <w:r w:rsidRPr="009D6111">
        <w:rPr>
          <w:rFonts w:ascii="Montserrat Light" w:hAnsi="Montserrat Light"/>
        </w:rPr>
        <w:t xml:space="preserve"> </w:t>
      </w:r>
    </w:p>
    <w:p w14:paraId="6F2CE66E" w14:textId="77777777" w:rsidR="008021ED" w:rsidRPr="009D6111" w:rsidRDefault="008021ED" w:rsidP="008021ED">
      <w:pPr>
        <w:jc w:val="both"/>
        <w:rPr>
          <w:rFonts w:ascii="Montserrat Light" w:hAnsi="Montserrat Light"/>
        </w:rPr>
      </w:pPr>
      <w:r w:rsidRPr="009D6111">
        <w:rPr>
          <w:rFonts w:ascii="Montserrat Light" w:hAnsi="Montserrat Light"/>
        </w:rPr>
        <w:t xml:space="preserve">Comunicación con el usuario para enviarle información sobre los productos de crédito y servicios, invitación a los eventos y actividades convocadas por la FND, así como encuestas de satisfacción del cliente. </w:t>
      </w:r>
    </w:p>
    <w:p w14:paraId="5A82B594" w14:textId="77777777" w:rsidR="008021ED" w:rsidRPr="009D6111" w:rsidRDefault="008021ED" w:rsidP="008021ED">
      <w:pPr>
        <w:jc w:val="both"/>
        <w:rPr>
          <w:rFonts w:ascii="Montserrat Light" w:hAnsi="Montserrat Light"/>
        </w:rPr>
      </w:pPr>
      <w:r w:rsidRPr="009D6111">
        <w:rPr>
          <w:rFonts w:ascii="Montserrat Light" w:hAnsi="Montserrat Light"/>
        </w:rPr>
        <w:t xml:space="preserve">Autorizo el uso de mis datos para la finalidad descrita: </w:t>
      </w:r>
    </w:p>
    <w:p w14:paraId="2FB3C2BD" w14:textId="77777777" w:rsidR="008021ED" w:rsidRPr="009D6111" w:rsidRDefault="008021ED" w:rsidP="008021ED">
      <w:pPr>
        <w:ind w:left="1416" w:firstLine="708"/>
        <w:jc w:val="both"/>
        <w:rPr>
          <w:rFonts w:ascii="Montserrat Light" w:hAnsi="Montserrat Light"/>
        </w:rPr>
      </w:pPr>
      <w:r w:rsidRPr="009D6111">
        <w:rPr>
          <w:rFonts w:ascii="Montserrat Light" w:hAnsi="Montserrat Light"/>
        </w:rPr>
        <w:t xml:space="preserve">Sí </w:t>
      </w:r>
      <w:r w:rsidRPr="009D6111">
        <w:rPr>
          <w:rFonts w:ascii="Montserrat Light" w:hAnsi="Montserrat Light"/>
        </w:rPr>
        <w:tab/>
      </w:r>
      <w:r w:rsidRPr="009D6111">
        <w:rPr>
          <w:rFonts w:ascii="Montserrat Light" w:hAnsi="Montserrat Light"/>
        </w:rPr>
        <w:tab/>
        <w:t xml:space="preserve">No </w:t>
      </w:r>
    </w:p>
    <w:p w14:paraId="2653743D" w14:textId="77777777" w:rsidR="008021ED" w:rsidRPr="009D6111" w:rsidRDefault="008021ED" w:rsidP="008021ED">
      <w:pPr>
        <w:jc w:val="both"/>
        <w:rPr>
          <w:rFonts w:ascii="Montserrat Light" w:hAnsi="Montserrat Light"/>
          <w:b/>
          <w:bCs/>
        </w:rPr>
      </w:pPr>
    </w:p>
    <w:p w14:paraId="7CBD5422" w14:textId="3042DE67" w:rsidR="008021ED" w:rsidRPr="009D6111" w:rsidRDefault="00D96515" w:rsidP="008021ED">
      <w:pPr>
        <w:jc w:val="both"/>
        <w:rPr>
          <w:rFonts w:ascii="Montserrat Light" w:hAnsi="Montserrat Light"/>
        </w:rPr>
      </w:pPr>
      <w:proofErr w:type="gramStart"/>
      <w:r w:rsidRPr="009D6111">
        <w:rPr>
          <w:rFonts w:ascii="Montserrat Light" w:hAnsi="Montserrat Light"/>
          <w:b/>
          <w:bCs/>
        </w:rPr>
        <w:t>}</w:t>
      </w:r>
      <w:r w:rsidR="008021ED" w:rsidRPr="009D6111">
        <w:rPr>
          <w:rFonts w:ascii="Montserrat Light" w:hAnsi="Montserrat Light"/>
          <w:b/>
          <w:bCs/>
        </w:rPr>
        <w:t>Fundamento</w:t>
      </w:r>
      <w:proofErr w:type="gramEnd"/>
      <w:r w:rsidR="008021ED" w:rsidRPr="009D6111">
        <w:rPr>
          <w:rFonts w:ascii="Montserrat Light" w:hAnsi="Montserrat Light"/>
          <w:b/>
          <w:bCs/>
        </w:rPr>
        <w:t xml:space="preserve"> para el Tratamiento de Datos Personales </w:t>
      </w:r>
    </w:p>
    <w:p w14:paraId="01C21E6D" w14:textId="77777777" w:rsidR="008021ED" w:rsidRPr="009D6111" w:rsidRDefault="008021ED" w:rsidP="008021ED">
      <w:pPr>
        <w:jc w:val="both"/>
        <w:rPr>
          <w:rFonts w:ascii="Montserrat Light" w:hAnsi="Montserrat Light"/>
        </w:rPr>
      </w:pPr>
      <w:r w:rsidRPr="009D6111">
        <w:rPr>
          <w:rFonts w:ascii="Montserrat Light" w:hAnsi="Montserrat Light"/>
        </w:rPr>
        <w:t>FND tratará los datos personales antes señalados con fundamento en lo dispuesto en los artículos 6° Base A y 16 segundo párrafo de la Constitución Política de los Estados Unidos Mexicano; 3°, fracción XXXIII, 4°, 16, 17, 18, 27 y 28 de la Ley; 3, 4, 8, 9, 10, 26, 27 y 28 de los Lineamientos Generales de Protección de Datos Personales para el Sector Público; 28 de la Ley para Regular las Sociedades de Información Crediticia; 2º de la Ley Orgánica de FND; 4 del Estatuto Orgánico de la FND.</w:t>
      </w:r>
    </w:p>
    <w:p w14:paraId="707ED61E" w14:textId="77777777" w:rsidR="008021ED" w:rsidRPr="009D6111" w:rsidRDefault="008021ED" w:rsidP="008021ED">
      <w:pPr>
        <w:jc w:val="both"/>
        <w:rPr>
          <w:rFonts w:ascii="Montserrat Light" w:hAnsi="Montserrat Light"/>
          <w:b/>
          <w:bCs/>
        </w:rPr>
      </w:pPr>
    </w:p>
    <w:p w14:paraId="451B7240" w14:textId="5DFDE674" w:rsidR="008021ED" w:rsidRPr="009D6111" w:rsidRDefault="008021ED" w:rsidP="008021ED">
      <w:pPr>
        <w:jc w:val="both"/>
        <w:rPr>
          <w:rFonts w:ascii="Montserrat Light" w:hAnsi="Montserrat Light"/>
        </w:rPr>
      </w:pPr>
      <w:r w:rsidRPr="009D6111">
        <w:rPr>
          <w:rFonts w:ascii="Montserrat Light" w:hAnsi="Montserrat Light"/>
          <w:b/>
          <w:bCs/>
        </w:rPr>
        <w:t>Transferencia de Datos</w:t>
      </w:r>
      <w:r w:rsidRPr="009D6111">
        <w:rPr>
          <w:rFonts w:ascii="Montserrat Light" w:hAnsi="Montserrat Light"/>
        </w:rPr>
        <w:t xml:space="preserve"> </w:t>
      </w:r>
    </w:p>
    <w:p w14:paraId="57E2537D" w14:textId="77777777" w:rsidR="008021ED" w:rsidRPr="009D6111" w:rsidRDefault="008021ED" w:rsidP="008021ED">
      <w:pPr>
        <w:jc w:val="both"/>
        <w:rPr>
          <w:rFonts w:ascii="Montserrat Light" w:hAnsi="Montserrat Light"/>
        </w:rPr>
      </w:pPr>
      <w:r w:rsidRPr="009D6111">
        <w:rPr>
          <w:rFonts w:ascii="Montserrat Light" w:hAnsi="Montserrat Light"/>
        </w:rPr>
        <w:t xml:space="preserve">Se hace del conocimiento del Cliente que la FND sí realizará transferencias de datos personales para que por conducto de sus servidores públicos facultados lleve a cabo investigaciones sobre el comportamiento crediticio del Cliente con las Sociedades de Información Crediticia: </w:t>
      </w:r>
      <w:proofErr w:type="spellStart"/>
      <w:r w:rsidRPr="009D6111">
        <w:rPr>
          <w:rFonts w:ascii="Montserrat Light" w:hAnsi="Montserrat Light"/>
        </w:rPr>
        <w:t>Dun</w:t>
      </w:r>
      <w:proofErr w:type="spellEnd"/>
      <w:r w:rsidRPr="009D6111">
        <w:rPr>
          <w:rFonts w:ascii="Montserrat Light" w:hAnsi="Montserrat Light"/>
        </w:rPr>
        <w:t xml:space="preserve"> &amp; </w:t>
      </w:r>
      <w:proofErr w:type="spellStart"/>
      <w:r w:rsidRPr="009D6111">
        <w:rPr>
          <w:rFonts w:ascii="Montserrat Light" w:hAnsi="Montserrat Light"/>
        </w:rPr>
        <w:t>Bradstreet</w:t>
      </w:r>
      <w:proofErr w:type="spellEnd"/>
      <w:r w:rsidRPr="009D6111">
        <w:rPr>
          <w:rFonts w:ascii="Montserrat Light" w:hAnsi="Montserrat Light"/>
        </w:rPr>
        <w:t xml:space="preserve">, S.A., S.I.C y/o Trans Unión de México, S.A., S.I.C., podrá realizar la transferencia internacional de datos al Banco Interamericano de Desarrollo y Banco Mundial para fines estadísticos; además de aquéllas que sean necesarias para atender requerimientos de información de una autoridad competente, que estén debidamente fundados y motivados. </w:t>
      </w:r>
    </w:p>
    <w:p w14:paraId="5EF7A83C" w14:textId="77777777" w:rsidR="008021ED" w:rsidRPr="009D6111" w:rsidRDefault="008021ED" w:rsidP="008021ED">
      <w:pPr>
        <w:jc w:val="both"/>
        <w:rPr>
          <w:rFonts w:ascii="Montserrat Light" w:hAnsi="Montserrat Light"/>
          <w:b/>
          <w:bCs/>
        </w:rPr>
      </w:pPr>
    </w:p>
    <w:p w14:paraId="6ADC13C7" w14:textId="526DF25D" w:rsidR="008021ED" w:rsidRPr="009D6111" w:rsidRDefault="008021ED" w:rsidP="008021ED">
      <w:pPr>
        <w:jc w:val="both"/>
        <w:rPr>
          <w:rFonts w:ascii="Montserrat Light" w:hAnsi="Montserrat Light"/>
        </w:rPr>
      </w:pPr>
      <w:r w:rsidRPr="009D6111">
        <w:rPr>
          <w:rFonts w:ascii="Montserrat Light" w:hAnsi="Montserrat Light"/>
          <w:b/>
          <w:bCs/>
        </w:rPr>
        <w:t xml:space="preserve">¿Dónde puedo ejercer los derechos de acceso, corrección/rectificación, cancelación u oposición de datos personales (“Derechos ARCO”)? </w:t>
      </w:r>
    </w:p>
    <w:p w14:paraId="5A4331F7" w14:textId="77777777" w:rsidR="009D6111" w:rsidRDefault="008021ED" w:rsidP="008021ED">
      <w:pPr>
        <w:jc w:val="both"/>
        <w:rPr>
          <w:rFonts w:ascii="Montserrat Light" w:hAnsi="Montserrat Light"/>
        </w:rPr>
      </w:pPr>
      <w:r w:rsidRPr="009D6111">
        <w:rPr>
          <w:rFonts w:ascii="Montserrat Light" w:hAnsi="Montserrat Light"/>
        </w:rPr>
        <w:t xml:space="preserve">Usted podrá ejercer sus Derechos ARCO directamente ante la Unidad de Transparencia de FND, ubicada en Agrarismo No. 227, planta baja, Col. Escandón, Alcaldía Miguel Hidalgo, C.P. 11800, Ciudad de México, a través de la Plataforma Nacional de Transparencia https://www.plataformadetransparencia.org.mx/web/guest/inicio o en el correo electrónico transparencia@fnd.gob.mx </w:t>
      </w:r>
    </w:p>
    <w:p w14:paraId="6241B3BE" w14:textId="7C1F5D17" w:rsidR="008021ED" w:rsidRDefault="008021ED" w:rsidP="008021ED">
      <w:pPr>
        <w:jc w:val="both"/>
        <w:rPr>
          <w:rFonts w:ascii="Montserrat Light" w:hAnsi="Montserrat Light"/>
        </w:rPr>
      </w:pPr>
      <w:r w:rsidRPr="009D6111">
        <w:rPr>
          <w:rFonts w:ascii="Montserrat Light" w:hAnsi="Montserrat Light"/>
        </w:rPr>
        <w:lastRenderedPageBreak/>
        <w:t>Si desea conocer el procedimiento para el ejercicio de estos derechos puede acudir a la Unidad de Transparencia, enviar un correo electrónico a la dirección antes señalada o comunicarse al teléfono +52 (55) 52301600 Ext. 1</w:t>
      </w:r>
      <w:r w:rsidR="009D6111" w:rsidRPr="009D6111">
        <w:rPr>
          <w:rFonts w:ascii="Montserrat Light" w:hAnsi="Montserrat Light"/>
        </w:rPr>
        <w:t>762 y 1177.</w:t>
      </w:r>
    </w:p>
    <w:p w14:paraId="69D2AE19" w14:textId="77777777" w:rsidR="008021ED" w:rsidRDefault="008021ED" w:rsidP="008021ED">
      <w:pPr>
        <w:jc w:val="both"/>
        <w:rPr>
          <w:rFonts w:ascii="Montserrat Light" w:hAnsi="Montserrat Light"/>
          <w:b/>
          <w:bCs/>
        </w:rPr>
      </w:pPr>
    </w:p>
    <w:p w14:paraId="50F94F5C" w14:textId="10ECDC78" w:rsidR="008021ED" w:rsidRDefault="008021ED" w:rsidP="008021ED">
      <w:pPr>
        <w:jc w:val="both"/>
        <w:rPr>
          <w:rFonts w:ascii="Montserrat Light" w:hAnsi="Montserrat Light"/>
        </w:rPr>
      </w:pPr>
      <w:r w:rsidRPr="008021ED">
        <w:rPr>
          <w:rFonts w:ascii="Montserrat Light" w:hAnsi="Montserrat Light"/>
          <w:b/>
          <w:bCs/>
        </w:rPr>
        <w:t xml:space="preserve">Cambios al Aviso de Privacidad </w:t>
      </w:r>
    </w:p>
    <w:p w14:paraId="176FF963" w14:textId="77777777" w:rsidR="008021ED" w:rsidRDefault="008021ED" w:rsidP="008021ED">
      <w:pPr>
        <w:jc w:val="both"/>
        <w:rPr>
          <w:rFonts w:ascii="Montserrat Light" w:hAnsi="Montserrat Light"/>
        </w:rPr>
      </w:pPr>
      <w:r w:rsidRPr="008021ED">
        <w:rPr>
          <w:rFonts w:ascii="Montserrat Light" w:hAnsi="Montserrat Light"/>
        </w:rPr>
        <w:t xml:space="preserve">El presente aviso de privacidad puede sufrir modificaciones, cambios o actualizaciones derivadas de nuevos requerimientos legales; de nuestras propias necesidades por los servicios que ofrecemos; de nuestras prácticas de privacidad; de cambios en nuestro modelo laboral, o por otras causas. Nos comprometemos a mantenerlo informado sobre los cambios que pueda sufrir el presente aviso de privacidad, lo haremos de su conocimiento de manera presencial en el Consultorio Médico o a través del portal de FND https://terfin.fnd.gob.mx/transparencia/ </w:t>
      </w:r>
    </w:p>
    <w:sectPr w:rsidR="008021ED" w:rsidSect="00DC5937">
      <w:headerReference w:type="default" r:id="rId6"/>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45F9" w14:textId="77777777" w:rsidR="00CE51EE" w:rsidRDefault="00CE51EE">
      <w:pPr>
        <w:spacing w:after="0" w:line="240" w:lineRule="auto"/>
      </w:pPr>
      <w:r>
        <w:separator/>
      </w:r>
    </w:p>
  </w:endnote>
  <w:endnote w:type="continuationSeparator" w:id="0">
    <w:p w14:paraId="0CFDD601" w14:textId="77777777" w:rsidR="00CE51EE" w:rsidRDefault="00CE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CA02" w14:textId="77777777" w:rsidR="00CE51EE" w:rsidRDefault="00CE51EE">
      <w:pPr>
        <w:spacing w:after="0" w:line="240" w:lineRule="auto"/>
      </w:pPr>
      <w:r>
        <w:separator/>
      </w:r>
    </w:p>
  </w:footnote>
  <w:footnote w:type="continuationSeparator" w:id="0">
    <w:p w14:paraId="3C3A7B21" w14:textId="77777777" w:rsidR="00CE51EE" w:rsidRDefault="00CE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45B1" w14:textId="77777777" w:rsidR="00DC5937" w:rsidRDefault="009D6111" w:rsidP="00DC5937">
    <w:pPr>
      <w:pStyle w:val="Encabezado"/>
      <w:jc w:val="right"/>
    </w:pPr>
    <w:r>
      <w:rPr>
        <w:noProof/>
      </w:rPr>
      <w:drawing>
        <wp:inline distT="0" distB="0" distL="0" distR="0" wp14:anchorId="5624363E" wp14:editId="4641CFC6">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ED"/>
    <w:rsid w:val="008021ED"/>
    <w:rsid w:val="00885BC3"/>
    <w:rsid w:val="009D6111"/>
    <w:rsid w:val="00B77E00"/>
    <w:rsid w:val="00CE51EE"/>
    <w:rsid w:val="00D965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69C5"/>
  <w15:chartTrackingRefBased/>
  <w15:docId w15:val="{EE1E8A9C-8EE1-49F7-AE9C-61FF247A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1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1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1ED"/>
  </w:style>
  <w:style w:type="character" w:styleId="Hipervnculo">
    <w:name w:val="Hyperlink"/>
    <w:basedOn w:val="Fuentedeprrafopredeter"/>
    <w:uiPriority w:val="99"/>
    <w:unhideWhenUsed/>
    <w:rsid w:val="008021ED"/>
    <w:rPr>
      <w:color w:val="0563C1" w:themeColor="hyperlink"/>
      <w:u w:val="single"/>
    </w:rPr>
  </w:style>
  <w:style w:type="character" w:styleId="Mencinsinresolver">
    <w:name w:val="Unresolved Mention"/>
    <w:basedOn w:val="Fuentedeprrafopredeter"/>
    <w:uiPriority w:val="99"/>
    <w:semiHidden/>
    <w:unhideWhenUsed/>
    <w:rsid w:val="00802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4441</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4</cp:revision>
  <dcterms:created xsi:type="dcterms:W3CDTF">2023-03-16T23:40:00Z</dcterms:created>
  <dcterms:modified xsi:type="dcterms:W3CDTF">2023-03-21T17:20:00Z</dcterms:modified>
</cp:coreProperties>
</file>