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CF1C2" w14:textId="77777777" w:rsidR="007738E0" w:rsidRPr="007738E0" w:rsidRDefault="007738E0" w:rsidP="007738E0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738E0">
        <w:rPr>
          <w:rFonts w:ascii="Montserrat Light" w:hAnsi="Montserrat Light"/>
          <w:b/>
          <w:bCs/>
        </w:rPr>
        <w:t xml:space="preserve">Aviso de Privacidad Integral </w:t>
      </w:r>
    </w:p>
    <w:p w14:paraId="3B4F354B" w14:textId="77777777" w:rsidR="007738E0" w:rsidRDefault="007738E0" w:rsidP="007738E0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738E0">
        <w:rPr>
          <w:rFonts w:ascii="Montserrat Light" w:hAnsi="Montserrat Light"/>
          <w:b/>
          <w:bCs/>
        </w:rPr>
        <w:t>del Registro de Entradas y Salidas y Circuito Cerrado de Televisión de las instalaciones de</w:t>
      </w:r>
      <w:r>
        <w:rPr>
          <w:rFonts w:ascii="Montserrat Light" w:hAnsi="Montserrat Light"/>
          <w:b/>
          <w:bCs/>
        </w:rPr>
        <w:t xml:space="preserve"> </w:t>
      </w:r>
      <w:r w:rsidRPr="007738E0">
        <w:rPr>
          <w:rFonts w:ascii="Montserrat Light" w:hAnsi="Montserrat Light"/>
          <w:b/>
          <w:bCs/>
        </w:rPr>
        <w:t xml:space="preserve">la Financiera Nacional de Desarrollo </w:t>
      </w:r>
    </w:p>
    <w:p w14:paraId="6BCC5612" w14:textId="0D8B7D36" w:rsidR="007738E0" w:rsidRDefault="007738E0" w:rsidP="007738E0">
      <w:pPr>
        <w:spacing w:after="0" w:line="276" w:lineRule="auto"/>
        <w:jc w:val="right"/>
        <w:rPr>
          <w:rFonts w:ascii="Montserrat Light" w:hAnsi="Montserrat Light"/>
          <w:b/>
          <w:bCs/>
        </w:rPr>
      </w:pPr>
      <w:r w:rsidRPr="007738E0">
        <w:rPr>
          <w:rFonts w:ascii="Montserrat Light" w:hAnsi="Montserrat Light"/>
          <w:b/>
          <w:bCs/>
        </w:rPr>
        <w:t>Agropecuario, Rural, Forestal y Pesquero</w:t>
      </w:r>
    </w:p>
    <w:p w14:paraId="2A8C6201" w14:textId="77777777" w:rsidR="007738E0" w:rsidRDefault="007738E0" w:rsidP="007738E0">
      <w:pPr>
        <w:spacing w:line="276" w:lineRule="auto"/>
        <w:jc w:val="both"/>
        <w:rPr>
          <w:rFonts w:ascii="Montserrat Light" w:hAnsi="Montserrat Light"/>
        </w:rPr>
      </w:pPr>
    </w:p>
    <w:p w14:paraId="6698824C" w14:textId="77777777" w:rsidR="007738E0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La FND, organismo descentralizado de la Administración Pública Federal, sectorizado en la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Secretaría de Hacienda y Crédito Público, con domicilio en Agrarismo No. 227, Col. Escandón,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Alcaldía Miguel Hidalgo, C.P. 11800, Ciudad de México, es responsable del tratamiento de los datos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personales que proporcione toda persona que participe en los procedimientos de contratación,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suscripción de contratos y/o pedidos, los cuales serán protegidos conforme a lo dispuesto por la Ley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General de Protección de Datos Personales en Posesión de Sujetos Obligados (la “LGDPPSO”)</w:t>
      </w:r>
      <w:r>
        <w:rPr>
          <w:rFonts w:ascii="Montserrat Light" w:hAnsi="Montserrat Light"/>
        </w:rPr>
        <w:t xml:space="preserve">; </w:t>
      </w:r>
      <w:r w:rsidRPr="007B1321">
        <w:rPr>
          <w:rFonts w:ascii="Montserrat Light" w:hAnsi="Montserrat Light"/>
        </w:rPr>
        <w:t>los Lineamientos Generales de Protección de Datos Personales para el Sector Público (en adelante los Lineamientos)</w:t>
      </w:r>
      <w:r w:rsidRPr="00A074A7">
        <w:rPr>
          <w:rFonts w:ascii="Montserrat Light" w:hAnsi="Montserrat Light"/>
        </w:rPr>
        <w:t xml:space="preserve"> y la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demás normatividad que resulte aplicable.</w:t>
      </w:r>
    </w:p>
    <w:p w14:paraId="03CB97D2" w14:textId="77777777" w:rsidR="007738E0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  <w:b/>
          <w:bCs/>
        </w:rPr>
        <w:t xml:space="preserve">¿Qué datos personales e información se recaban y para qué finalidad? </w:t>
      </w:r>
    </w:p>
    <w:p w14:paraId="348C1095" w14:textId="20A507EF" w:rsidR="007738E0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Los datos personales e información recabados los utilizaremos para las siguientes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finalidades:</w:t>
      </w:r>
    </w:p>
    <w:p w14:paraId="762E0DB9" w14:textId="7AD4BB54" w:rsidR="00D167A4" w:rsidRDefault="00D167A4" w:rsidP="007738E0">
      <w:pPr>
        <w:spacing w:line="276" w:lineRule="auto"/>
        <w:jc w:val="both"/>
        <w:rPr>
          <w:rFonts w:ascii="Montserrat Light" w:hAnsi="Montserrat Light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5949"/>
        <w:gridCol w:w="1559"/>
        <w:gridCol w:w="1701"/>
      </w:tblGrid>
      <w:tr w:rsidR="007738E0" w14:paraId="4271459F" w14:textId="77777777" w:rsidTr="007738E0">
        <w:trPr>
          <w:trHeight w:val="648"/>
          <w:jc w:val="center"/>
        </w:trPr>
        <w:tc>
          <w:tcPr>
            <w:tcW w:w="5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B87FE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bookmarkStart w:id="0" w:name="_Hlk129966653"/>
            <w:r>
              <w:rPr>
                <w:rFonts w:ascii="Montserrat Light" w:hAnsi="Montserrat Light"/>
                <w:b/>
                <w:bCs/>
              </w:rPr>
              <w:t>Finalidades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6534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¿Requieren el consentimiento del titular?</w:t>
            </w:r>
          </w:p>
        </w:tc>
      </w:tr>
      <w:tr w:rsidR="007738E0" w14:paraId="0D75763F" w14:textId="77777777" w:rsidTr="007738E0">
        <w:trPr>
          <w:trHeight w:val="306"/>
          <w:jc w:val="center"/>
        </w:trPr>
        <w:tc>
          <w:tcPr>
            <w:tcW w:w="5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B46A" w14:textId="77777777" w:rsidR="007738E0" w:rsidRDefault="007738E0" w:rsidP="004D123C">
            <w:pPr>
              <w:rPr>
                <w:rFonts w:ascii="Montserrat Light" w:hAnsi="Montserrat Light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A4A8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A909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SÍ</w:t>
            </w:r>
          </w:p>
        </w:tc>
      </w:tr>
      <w:tr w:rsidR="007738E0" w14:paraId="092A69AB" w14:textId="77777777" w:rsidTr="007738E0">
        <w:trPr>
          <w:trHeight w:val="30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AC3D7" w14:textId="4DDD3A60" w:rsidR="007738E0" w:rsidRPr="007738E0" w:rsidRDefault="007738E0" w:rsidP="00D167A4">
            <w:pPr>
              <w:jc w:val="both"/>
              <w:rPr>
                <w:rFonts w:ascii="Montserrat Light" w:hAnsi="Montserrat Light"/>
              </w:rPr>
            </w:pPr>
            <w:r w:rsidRPr="007738E0">
              <w:rPr>
                <w:rFonts w:ascii="Montserrat Light" w:hAnsi="Montserrat Light"/>
              </w:rPr>
              <w:t>Mantener el control de las salidas y entradas de quienes ingresan a las instalaciones de la FND a través de listados; así como para obtener información estadística de los accesos al inmueble. Su tratamiento forma parte de las políticas de seguridad y protección civil adoptadas por la Dirección Ejecutiva de Recursos Materiales y Servicios (“DERMS”) al interior de la FND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577C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  <w:p w14:paraId="35E58D00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  <w:p w14:paraId="544E74AF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  <w:p w14:paraId="4DF7EDE4" w14:textId="425F1251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50D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  <w:tr w:rsidR="007738E0" w14:paraId="21598F88" w14:textId="77777777" w:rsidTr="007738E0">
        <w:trPr>
          <w:trHeight w:val="306"/>
          <w:jc w:val="center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B2DA5" w14:textId="6003BD2B" w:rsidR="007738E0" w:rsidRPr="007738E0" w:rsidRDefault="007738E0" w:rsidP="00D167A4">
            <w:pPr>
              <w:jc w:val="both"/>
              <w:rPr>
                <w:rFonts w:ascii="Montserrat Light" w:hAnsi="Montserrat Light"/>
              </w:rPr>
            </w:pPr>
            <w:r w:rsidRPr="007738E0">
              <w:rPr>
                <w:rFonts w:ascii="Montserrat Light" w:hAnsi="Montserrat Light"/>
              </w:rPr>
              <w:t>Preservar la seguridad de las personas y las instalaciones de la FND. Su tratamiento forma parte de las medidas de seguridad y protección civil adoptadas al interior de la FND. Su tratamiento forma parte de las políticas de seguridad adoptadas por la DERMS.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061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  <w:p w14:paraId="5E349854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  <w:p w14:paraId="4B531B76" w14:textId="22C4AAFB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55E8" w14:textId="77777777" w:rsidR="007738E0" w:rsidRDefault="007738E0" w:rsidP="004D123C">
            <w:pPr>
              <w:spacing w:line="276" w:lineRule="auto"/>
              <w:jc w:val="center"/>
              <w:rPr>
                <w:rFonts w:ascii="Montserrat Light" w:hAnsi="Montserrat Light"/>
                <w:b/>
                <w:bCs/>
              </w:rPr>
            </w:pPr>
          </w:p>
        </w:tc>
      </w:tr>
    </w:tbl>
    <w:p w14:paraId="40471E33" w14:textId="77777777" w:rsidR="00D167A4" w:rsidRDefault="00D167A4" w:rsidP="00D167A4">
      <w:pPr>
        <w:spacing w:line="276" w:lineRule="auto"/>
        <w:jc w:val="both"/>
        <w:rPr>
          <w:rFonts w:ascii="Montserrat Light" w:hAnsi="Montserrat Light"/>
        </w:rPr>
      </w:pPr>
    </w:p>
    <w:p w14:paraId="6B25A841" w14:textId="1EB4A719" w:rsidR="00D167A4" w:rsidRDefault="00D167A4" w:rsidP="00D167A4">
      <w:pPr>
        <w:spacing w:line="276" w:lineRule="auto"/>
        <w:jc w:val="both"/>
        <w:rPr>
          <w:rFonts w:ascii="Montserrat Light" w:hAnsi="Montserrat Light"/>
        </w:rPr>
      </w:pPr>
      <w:r>
        <w:rPr>
          <w:rFonts w:ascii="Montserrat Light" w:hAnsi="Montserrat Light"/>
        </w:rPr>
        <w:t>P</w:t>
      </w:r>
      <w:r w:rsidRPr="00D167A4">
        <w:rPr>
          <w:rFonts w:ascii="Montserrat Light" w:hAnsi="Montserrat Light"/>
        </w:rPr>
        <w:t>ara las finalidades anteriores, se tratarán los siguientes datos personales:</w:t>
      </w:r>
    </w:p>
    <w:p w14:paraId="00FA15E1" w14:textId="56AAA26A" w:rsidR="00D167A4" w:rsidRPr="00D167A4" w:rsidRDefault="00D167A4" w:rsidP="00D167A4">
      <w:pPr>
        <w:spacing w:line="276" w:lineRule="auto"/>
        <w:jc w:val="both"/>
        <w:rPr>
          <w:rFonts w:ascii="Montserrat Light" w:hAnsi="Montserrat Light"/>
        </w:rPr>
      </w:pPr>
      <w:r w:rsidRPr="00D167A4">
        <w:rPr>
          <w:rFonts w:ascii="Montserrat Light" w:hAnsi="Montserrat Light"/>
        </w:rPr>
        <w:lastRenderedPageBreak/>
        <w:t xml:space="preserve">- Datos de identificación </w:t>
      </w:r>
    </w:p>
    <w:p w14:paraId="249B49AD" w14:textId="15261848" w:rsidR="007738E0" w:rsidRDefault="00D167A4" w:rsidP="00D167A4">
      <w:pPr>
        <w:spacing w:line="276" w:lineRule="auto"/>
        <w:jc w:val="both"/>
        <w:rPr>
          <w:rFonts w:ascii="Montserrat Light" w:hAnsi="Montserrat Light"/>
        </w:rPr>
      </w:pPr>
      <w:r w:rsidRPr="00D167A4">
        <w:rPr>
          <w:rFonts w:ascii="Montserrat Light" w:hAnsi="Montserrat Light"/>
        </w:rPr>
        <w:t>Se informa que no se solicitarán datos personales sensibles</w:t>
      </w:r>
    </w:p>
    <w:bookmarkEnd w:id="0"/>
    <w:p w14:paraId="7466404B" w14:textId="77777777" w:rsidR="007738E0" w:rsidRPr="001E05F8" w:rsidRDefault="007738E0" w:rsidP="007738E0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Fundamento para el Tratamiento de Datos Personales</w:t>
      </w:r>
    </w:p>
    <w:p w14:paraId="11BD8445" w14:textId="77F88C0D" w:rsidR="007738E0" w:rsidRPr="00A074A7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La FND tratará los datos personales antes señalados con fundamento en lo dispuesto en los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artículos 6° Base A y 16 segundo párrafo de la Constitución Política de los Estados Unidos Mexicanos</w:t>
      </w:r>
      <w:r>
        <w:rPr>
          <w:rFonts w:ascii="Montserrat Light" w:hAnsi="Montserrat Light"/>
        </w:rPr>
        <w:t xml:space="preserve">; </w:t>
      </w:r>
      <w:r w:rsidRPr="007B1321">
        <w:rPr>
          <w:rFonts w:ascii="Montserrat Light" w:hAnsi="Montserrat Light"/>
        </w:rPr>
        <w:t>3°, fracci</w:t>
      </w:r>
      <w:r>
        <w:rPr>
          <w:rFonts w:ascii="Montserrat Light" w:hAnsi="Montserrat Light"/>
        </w:rPr>
        <w:t xml:space="preserve">ones II y </w:t>
      </w:r>
      <w:r w:rsidRPr="007B1321">
        <w:rPr>
          <w:rFonts w:ascii="Montserrat Light" w:hAnsi="Montserrat Light"/>
        </w:rPr>
        <w:t xml:space="preserve">n XXXIII, 4°, 16, 17, 18, </w:t>
      </w:r>
      <w:r>
        <w:rPr>
          <w:rFonts w:ascii="Montserrat Light" w:hAnsi="Montserrat Light"/>
        </w:rPr>
        <w:t xml:space="preserve">26, </w:t>
      </w:r>
      <w:r w:rsidRPr="007B1321">
        <w:rPr>
          <w:rFonts w:ascii="Montserrat Light" w:hAnsi="Montserrat Light"/>
        </w:rPr>
        <w:t>27</w:t>
      </w:r>
      <w:r>
        <w:rPr>
          <w:rFonts w:ascii="Montserrat Light" w:hAnsi="Montserrat Light"/>
        </w:rPr>
        <w:t xml:space="preserve">, </w:t>
      </w:r>
      <w:r w:rsidRPr="007B1321">
        <w:rPr>
          <w:rFonts w:ascii="Montserrat Light" w:hAnsi="Montserrat Light"/>
        </w:rPr>
        <w:t>28</w:t>
      </w:r>
      <w:r>
        <w:rPr>
          <w:rFonts w:ascii="Montserrat Light" w:hAnsi="Montserrat Light"/>
        </w:rPr>
        <w:t xml:space="preserve">, </w:t>
      </w:r>
      <w:r w:rsidRPr="0089357F">
        <w:rPr>
          <w:rFonts w:ascii="Montserrat Light" w:hAnsi="Montserrat Light"/>
        </w:rPr>
        <w:t>48, 49, 50, 51, 52, 53, 54, 55 y 56</w:t>
      </w:r>
      <w:r w:rsidRPr="007B1321">
        <w:rPr>
          <w:rFonts w:ascii="Montserrat Light" w:hAnsi="Montserrat Light"/>
        </w:rPr>
        <w:t xml:space="preserve"> de la LGPDPPSO; 3, 4, 8, 9, 10, 26, 27 y 28 de los Lineamientos; 2º de la Ley Orgánica de la FND; 4 </w:t>
      </w:r>
      <w:r>
        <w:rPr>
          <w:rFonts w:ascii="Montserrat Light" w:hAnsi="Montserrat Light"/>
        </w:rPr>
        <w:t xml:space="preserve">y </w:t>
      </w:r>
      <w:r w:rsidRPr="00A074A7">
        <w:rPr>
          <w:rFonts w:ascii="Montserrat Light" w:hAnsi="Montserrat Light"/>
        </w:rPr>
        <w:t>51</w:t>
      </w:r>
      <w:r w:rsidR="00D167A4">
        <w:rPr>
          <w:rFonts w:ascii="Montserrat Light" w:hAnsi="Montserrat Light"/>
        </w:rPr>
        <w:t>, fracción XI</w:t>
      </w:r>
      <w:r w:rsidRPr="00A074A7">
        <w:rPr>
          <w:rFonts w:ascii="Montserrat Light" w:hAnsi="Montserrat Light"/>
        </w:rPr>
        <w:t xml:space="preserve"> del Estatuto Orgánico de la FND.</w:t>
      </w:r>
    </w:p>
    <w:p w14:paraId="2E880AD5" w14:textId="77777777" w:rsidR="007738E0" w:rsidRPr="001E05F8" w:rsidRDefault="007738E0" w:rsidP="007738E0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Transferencia de Datos</w:t>
      </w:r>
    </w:p>
    <w:p w14:paraId="341456F6" w14:textId="77777777" w:rsidR="007738E0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Se hace de su conocimiento que la FND no realizará transferencias de datos personales, salvo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aquellas que sean necesarias para atender requerimientos de información de una autoridad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competente, que estén debidamente fundados y motivados.</w:t>
      </w:r>
    </w:p>
    <w:p w14:paraId="0B58DD15" w14:textId="77777777" w:rsidR="007738E0" w:rsidRPr="00A074A7" w:rsidRDefault="007738E0" w:rsidP="007738E0">
      <w:pPr>
        <w:spacing w:line="276" w:lineRule="auto"/>
        <w:jc w:val="both"/>
        <w:rPr>
          <w:rFonts w:ascii="Montserrat Light" w:hAnsi="Montserrat Light"/>
        </w:rPr>
      </w:pPr>
    </w:p>
    <w:p w14:paraId="6B262D91" w14:textId="77777777" w:rsidR="007738E0" w:rsidRPr="001E05F8" w:rsidRDefault="007738E0" w:rsidP="007738E0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¿Dónde puedo ejercer los derechos de acceso, corrección/rectificación, cancelación u oposición de</w:t>
      </w:r>
      <w:r>
        <w:rPr>
          <w:rFonts w:ascii="Montserrat Light" w:hAnsi="Montserrat Light"/>
          <w:b/>
          <w:bCs/>
        </w:rPr>
        <w:t xml:space="preserve"> </w:t>
      </w:r>
      <w:r w:rsidRPr="001E05F8">
        <w:rPr>
          <w:rFonts w:ascii="Montserrat Light" w:hAnsi="Montserrat Light"/>
          <w:b/>
          <w:bCs/>
        </w:rPr>
        <w:t>datos personales (“Derechos ARCO”)?</w:t>
      </w:r>
    </w:p>
    <w:p w14:paraId="33C145A4" w14:textId="77777777" w:rsidR="00E14C6D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Usted podrá ejercer sus Derechos ARCO directamente ante la Unidad de Transparencia de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la FND, ubicada en Agrarismo No. 227, planta baja, Col. Escandón, Alcaldía Miguel Hidalgo, C.P.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11800, Ciudad de México, a través de la Plataforma Nacional de Transparencia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https://www.plataformadetransparencia.org.mx/web/guest/inicio o en el correo electrónico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 xml:space="preserve">transparencia@fnd.gob.mx </w:t>
      </w:r>
    </w:p>
    <w:p w14:paraId="32AF03B2" w14:textId="77060E26" w:rsidR="007738E0" w:rsidRPr="00A074A7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Si desea conocer el procedimiento para el ejercicio de estos derechos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 xml:space="preserve">puede acudir a la Unidad de Transparencia, enviar un correo electrónico a la </w:t>
      </w:r>
      <w:r w:rsidRPr="00E14C6D">
        <w:rPr>
          <w:rFonts w:ascii="Montserrat Light" w:hAnsi="Montserrat Light"/>
        </w:rPr>
        <w:t>dirección antes señalada o comunicarse al teléfono +52 (55) 52301600 Ext. 1</w:t>
      </w:r>
      <w:r w:rsidR="00E14C6D" w:rsidRPr="00E14C6D">
        <w:rPr>
          <w:rFonts w:ascii="Montserrat Light" w:hAnsi="Montserrat Light"/>
        </w:rPr>
        <w:t>762 y 1177</w:t>
      </w:r>
      <w:r w:rsidRPr="00E14C6D">
        <w:rPr>
          <w:rFonts w:ascii="Montserrat Light" w:hAnsi="Montserrat Light"/>
        </w:rPr>
        <w:t>.</w:t>
      </w:r>
    </w:p>
    <w:p w14:paraId="7F2D8C6A" w14:textId="77777777" w:rsidR="007738E0" w:rsidRPr="001E05F8" w:rsidRDefault="007738E0" w:rsidP="007738E0">
      <w:pPr>
        <w:spacing w:line="276" w:lineRule="auto"/>
        <w:jc w:val="both"/>
        <w:rPr>
          <w:rFonts w:ascii="Montserrat Light" w:hAnsi="Montserrat Light"/>
          <w:b/>
          <w:bCs/>
        </w:rPr>
      </w:pPr>
      <w:r w:rsidRPr="001E05F8">
        <w:rPr>
          <w:rFonts w:ascii="Montserrat Light" w:hAnsi="Montserrat Light"/>
          <w:b/>
          <w:bCs/>
        </w:rPr>
        <w:t>Cambios al Aviso de Privacidad</w:t>
      </w:r>
    </w:p>
    <w:p w14:paraId="1170CD06" w14:textId="77777777" w:rsidR="007738E0" w:rsidRPr="00A074A7" w:rsidRDefault="007738E0" w:rsidP="007738E0">
      <w:pPr>
        <w:spacing w:line="276" w:lineRule="auto"/>
        <w:jc w:val="both"/>
        <w:rPr>
          <w:rFonts w:ascii="Montserrat Light" w:hAnsi="Montserrat Light"/>
        </w:rPr>
      </w:pPr>
      <w:r w:rsidRPr="00A074A7">
        <w:rPr>
          <w:rFonts w:ascii="Montserrat Light" w:hAnsi="Montserrat Light"/>
        </w:rPr>
        <w:t>En caso de que exista un cambio a este aviso de privacidad lo haremos de su conocimiento a</w:t>
      </w:r>
      <w:r>
        <w:rPr>
          <w:rFonts w:ascii="Montserrat Light" w:hAnsi="Montserrat Light"/>
        </w:rPr>
        <w:t xml:space="preserve"> </w:t>
      </w:r>
      <w:r w:rsidRPr="00A074A7">
        <w:rPr>
          <w:rFonts w:ascii="Montserrat Light" w:hAnsi="Montserrat Light"/>
        </w:rPr>
        <w:t>través del portal de la FND https://terfin.fnd.gob.mx/transparencia/</w:t>
      </w:r>
    </w:p>
    <w:p w14:paraId="6CB1E8CA" w14:textId="77777777" w:rsidR="00776F57" w:rsidRPr="007738E0" w:rsidRDefault="00776F57" w:rsidP="007738E0"/>
    <w:sectPr w:rsidR="00776F57" w:rsidRPr="007738E0" w:rsidSect="00DC5937">
      <w:headerReference w:type="default" r:id="rId6"/>
      <w:pgSz w:w="12240" w:h="15840"/>
      <w:pgMar w:top="2056" w:right="1701" w:bottom="1417" w:left="1701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997F4" w14:textId="77777777" w:rsidR="00124B42" w:rsidRDefault="00124B42">
      <w:pPr>
        <w:spacing w:after="0" w:line="240" w:lineRule="auto"/>
      </w:pPr>
      <w:r>
        <w:separator/>
      </w:r>
    </w:p>
  </w:endnote>
  <w:endnote w:type="continuationSeparator" w:id="0">
    <w:p w14:paraId="0E2609B0" w14:textId="77777777" w:rsidR="00124B42" w:rsidRDefault="0012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6B89" w14:textId="77777777" w:rsidR="00124B42" w:rsidRDefault="00124B42">
      <w:pPr>
        <w:spacing w:after="0" w:line="240" w:lineRule="auto"/>
      </w:pPr>
      <w:r>
        <w:separator/>
      </w:r>
    </w:p>
  </w:footnote>
  <w:footnote w:type="continuationSeparator" w:id="0">
    <w:p w14:paraId="06FCE898" w14:textId="77777777" w:rsidR="00124B42" w:rsidRDefault="0012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BC70" w14:textId="77777777" w:rsidR="00DC5937" w:rsidRDefault="00E14C6D" w:rsidP="00DC5937">
    <w:pPr>
      <w:pStyle w:val="Encabezado"/>
      <w:jc w:val="right"/>
    </w:pPr>
    <w:r>
      <w:rPr>
        <w:noProof/>
      </w:rPr>
      <w:drawing>
        <wp:inline distT="0" distB="0" distL="0" distR="0" wp14:anchorId="008585D3" wp14:editId="1D6B927F">
          <wp:extent cx="2674620" cy="742950"/>
          <wp:effectExtent l="0" t="0" r="0" b="0"/>
          <wp:docPr id="14" name="Imagen 1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641" cy="74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B02"/>
    <w:rsid w:val="00062C06"/>
    <w:rsid w:val="000635C5"/>
    <w:rsid w:val="00124B42"/>
    <w:rsid w:val="00141338"/>
    <w:rsid w:val="00142E6E"/>
    <w:rsid w:val="004C7722"/>
    <w:rsid w:val="004F7166"/>
    <w:rsid w:val="006A2B02"/>
    <w:rsid w:val="007738E0"/>
    <w:rsid w:val="00776F57"/>
    <w:rsid w:val="00803F19"/>
    <w:rsid w:val="00A21B04"/>
    <w:rsid w:val="00C747AB"/>
    <w:rsid w:val="00D167A4"/>
    <w:rsid w:val="00E14C6D"/>
    <w:rsid w:val="00F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17ADE"/>
  <w15:chartTrackingRefBased/>
  <w15:docId w15:val="{FA1B6529-1B2C-4AF4-9556-66B2A6019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2B02"/>
  </w:style>
  <w:style w:type="table" w:styleId="Tablaconcuadrcula">
    <w:name w:val="Table Grid"/>
    <w:basedOn w:val="Tablanormal"/>
    <w:uiPriority w:val="39"/>
    <w:rsid w:val="006A2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64E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Falfán Reyes</dc:creator>
  <cp:keywords/>
  <dc:description/>
  <cp:lastModifiedBy>Elizabeth de los Ángeles Fuentes Cobos</cp:lastModifiedBy>
  <cp:revision>4</cp:revision>
  <dcterms:created xsi:type="dcterms:W3CDTF">2023-03-18T00:37:00Z</dcterms:created>
  <dcterms:modified xsi:type="dcterms:W3CDTF">2023-03-21T17:11:00Z</dcterms:modified>
</cp:coreProperties>
</file>