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8E" w:rsidRPr="0071268E" w:rsidRDefault="0071268E" w:rsidP="0071268E">
      <w:pPr>
        <w:jc w:val="both"/>
        <w:rPr>
          <w:rFonts w:ascii="Arial" w:hAnsi="Arial" w:cs="Arial"/>
          <w:b/>
          <w:sz w:val="18"/>
        </w:rPr>
      </w:pPr>
      <w:r w:rsidRPr="0071268E">
        <w:rPr>
          <w:rFonts w:ascii="Arial" w:hAnsi="Arial" w:cs="Arial"/>
          <w:b/>
          <w:sz w:val="18"/>
        </w:rPr>
        <w:t>5.2 Incentivo de Infraestructura y Equipamiento para Instalaciones Productivas</w:t>
      </w:r>
    </w:p>
    <w:p w:rsidR="0071268E" w:rsidRDefault="0071268E" w:rsidP="00E51A7A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71268E">
        <w:rPr>
          <w:rFonts w:ascii="Arial" w:hAnsi="Arial" w:cs="Arial"/>
          <w:sz w:val="18"/>
        </w:rPr>
        <w:t>5.2.1 La cobertura es nacional.</w:t>
      </w:r>
    </w:p>
    <w:p w:rsidR="003A7C41" w:rsidRPr="0071268E" w:rsidRDefault="003A7C41" w:rsidP="00E51A7A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71268E" w:rsidRDefault="0071268E" w:rsidP="00E51A7A">
      <w:pPr>
        <w:spacing w:after="0"/>
        <w:ind w:left="708"/>
        <w:jc w:val="both"/>
        <w:rPr>
          <w:rFonts w:ascii="Arial" w:hAnsi="Arial" w:cs="Arial"/>
          <w:sz w:val="18"/>
        </w:rPr>
      </w:pPr>
      <w:r w:rsidRPr="0071268E">
        <w:rPr>
          <w:rFonts w:ascii="Arial" w:hAnsi="Arial" w:cs="Arial"/>
          <w:sz w:val="18"/>
        </w:rPr>
        <w:t>5.2.2 La población objetivo de este Incentivo son las Unidades Económicas Rurales Agrícolas,</w:t>
      </w:r>
      <w:r>
        <w:rPr>
          <w:rFonts w:ascii="Arial" w:hAnsi="Arial" w:cs="Arial"/>
          <w:sz w:val="18"/>
        </w:rPr>
        <w:t xml:space="preserve"> </w:t>
      </w:r>
      <w:r w:rsidRPr="0071268E">
        <w:rPr>
          <w:rFonts w:ascii="Arial" w:hAnsi="Arial" w:cs="Arial"/>
          <w:sz w:val="18"/>
        </w:rPr>
        <w:t>personas físicas o morales legalmente constituidas, dedicadas a las actividades agrícolas primarias y los Sistemas Producto Agrícolas Nacionales.</w:t>
      </w:r>
    </w:p>
    <w:p w:rsidR="003A7C41" w:rsidRPr="0071268E" w:rsidRDefault="003A7C41" w:rsidP="00E51A7A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71268E" w:rsidRDefault="0071268E" w:rsidP="00E51A7A">
      <w:pPr>
        <w:spacing w:after="0"/>
        <w:ind w:left="708"/>
        <w:jc w:val="both"/>
        <w:rPr>
          <w:rFonts w:ascii="Arial" w:hAnsi="Arial" w:cs="Arial"/>
          <w:sz w:val="18"/>
        </w:rPr>
      </w:pPr>
      <w:r w:rsidRPr="0071268E">
        <w:rPr>
          <w:rFonts w:ascii="Arial" w:hAnsi="Arial" w:cs="Arial"/>
          <w:sz w:val="18"/>
        </w:rPr>
        <w:t xml:space="preserve">5.2.3 El sistema designado para el registro, autorización, ministración, seguimiento y supervisión </w:t>
      </w:r>
      <w:r w:rsidR="00AB2BFB" w:rsidRPr="0071268E">
        <w:rPr>
          <w:rFonts w:ascii="Arial" w:hAnsi="Arial" w:cs="Arial"/>
          <w:sz w:val="18"/>
        </w:rPr>
        <w:t xml:space="preserve">de </w:t>
      </w:r>
      <w:r w:rsidR="00AB2BFB">
        <w:rPr>
          <w:rFonts w:ascii="Arial" w:hAnsi="Arial" w:cs="Arial"/>
          <w:sz w:val="18"/>
        </w:rPr>
        <w:t xml:space="preserve">  las</w:t>
      </w:r>
      <w:r w:rsidRPr="0071268E">
        <w:rPr>
          <w:rFonts w:ascii="Arial" w:hAnsi="Arial" w:cs="Arial"/>
          <w:sz w:val="18"/>
        </w:rPr>
        <w:t xml:space="preserve"> solicitudes del incentivo es el Sistema Don Ru.</w:t>
      </w:r>
    </w:p>
    <w:p w:rsidR="003A7C41" w:rsidRPr="0071268E" w:rsidRDefault="003A7C41" w:rsidP="00E51A7A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71268E" w:rsidRDefault="0071268E" w:rsidP="00E51A7A">
      <w:pPr>
        <w:spacing w:after="0"/>
        <w:ind w:left="708"/>
        <w:jc w:val="both"/>
        <w:rPr>
          <w:rFonts w:ascii="Arial" w:hAnsi="Arial" w:cs="Arial"/>
          <w:sz w:val="18"/>
        </w:rPr>
      </w:pPr>
      <w:r w:rsidRPr="0071268E">
        <w:rPr>
          <w:rFonts w:ascii="Arial" w:hAnsi="Arial" w:cs="Arial"/>
          <w:sz w:val="18"/>
        </w:rPr>
        <w:t>5.2.4 La apertura de ventanillas será publicada dentro del portal de "FND".</w:t>
      </w:r>
    </w:p>
    <w:p w:rsidR="003A7C41" w:rsidRPr="0071268E" w:rsidRDefault="003A7C41" w:rsidP="00E51A7A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71268E" w:rsidRDefault="0071268E" w:rsidP="00E51A7A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71268E">
        <w:rPr>
          <w:rFonts w:ascii="Arial" w:hAnsi="Arial" w:cs="Arial"/>
          <w:sz w:val="18"/>
        </w:rPr>
        <w:t>5.2.5 Los conceptos del incentivo para el presente ejercicio son los siguientes:</w:t>
      </w:r>
    </w:p>
    <w:p w:rsidR="00E51A7A" w:rsidRDefault="00E51A7A" w:rsidP="00E51A7A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E51A7A" w:rsidRDefault="00E51A7A" w:rsidP="00E51A7A">
      <w:pPr>
        <w:spacing w:after="0"/>
        <w:ind w:firstLine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3710"/>
        <w:gridCol w:w="4653"/>
      </w:tblGrid>
      <w:tr w:rsidR="0071268E" w:rsidTr="00E51A7A">
        <w:tc>
          <w:tcPr>
            <w:tcW w:w="3710" w:type="dxa"/>
            <w:shd w:val="clear" w:color="auto" w:fill="A6A6A6" w:themeFill="background1" w:themeFillShade="A6"/>
          </w:tcPr>
          <w:p w:rsidR="0071268E" w:rsidRPr="0071268E" w:rsidRDefault="0071268E" w:rsidP="0071268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68E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4653" w:type="dxa"/>
            <w:shd w:val="clear" w:color="auto" w:fill="A6A6A6" w:themeFill="background1" w:themeFillShade="A6"/>
          </w:tcPr>
          <w:p w:rsidR="0071268E" w:rsidRPr="00E51A7A" w:rsidRDefault="0071268E" w:rsidP="0071268E">
            <w:pPr>
              <w:jc w:val="center"/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MONTOS MÁXIMOS</w:t>
            </w:r>
          </w:p>
        </w:tc>
      </w:tr>
      <w:tr w:rsidR="0071268E" w:rsidTr="00E51A7A">
        <w:tc>
          <w:tcPr>
            <w:tcW w:w="3710" w:type="dxa"/>
          </w:tcPr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71268E">
              <w:rPr>
                <w:rFonts w:ascii="Arial" w:hAnsi="Arial" w:cs="Arial"/>
                <w:sz w:val="18"/>
              </w:rPr>
              <w:t>. Adquisición de Material Vegetativo, Infraestructur</w:t>
            </w:r>
            <w:r>
              <w:rPr>
                <w:rFonts w:ascii="Arial" w:hAnsi="Arial" w:cs="Arial"/>
                <w:sz w:val="18"/>
              </w:rPr>
              <w:t>a, Equipamiento y maquinaria.</w:t>
            </w:r>
          </w:p>
        </w:tc>
        <w:tc>
          <w:tcPr>
            <w:tcW w:w="4653" w:type="dxa"/>
          </w:tcPr>
          <w:p w:rsidR="00E51A7A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Personas Morales: Hasta el 50% del valor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51A7A">
              <w:rPr>
                <w:rFonts w:ascii="Arial" w:hAnsi="Arial" w:cs="Arial"/>
                <w:sz w:val="18"/>
              </w:rPr>
              <w:t>los concept</w:t>
            </w:r>
            <w:r>
              <w:rPr>
                <w:rFonts w:ascii="Arial" w:hAnsi="Arial" w:cs="Arial"/>
                <w:sz w:val="18"/>
              </w:rPr>
              <w:t xml:space="preserve">os autorizados, sin rebasar los </w:t>
            </w:r>
            <w:r w:rsidRPr="00E51A7A">
              <w:rPr>
                <w:rFonts w:ascii="Arial" w:hAnsi="Arial" w:cs="Arial"/>
                <w:sz w:val="18"/>
              </w:rPr>
              <w:t>$4,500,000</w:t>
            </w:r>
            <w:r>
              <w:rPr>
                <w:rFonts w:ascii="Arial" w:hAnsi="Arial" w:cs="Arial"/>
                <w:sz w:val="18"/>
              </w:rPr>
              <w:t>.00 (cuatro millones quinientos mil pesos 00/100 M.N.).</w:t>
            </w:r>
          </w:p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ap</w:t>
            </w:r>
            <w:r w:rsidRPr="00E51A7A">
              <w:rPr>
                <w:rFonts w:ascii="Arial" w:hAnsi="Arial" w:cs="Arial"/>
                <w:sz w:val="18"/>
              </w:rPr>
              <w:t xml:space="preserve">lica </w:t>
            </w:r>
            <w:r>
              <w:rPr>
                <w:rFonts w:ascii="Arial" w:hAnsi="Arial" w:cs="Arial"/>
                <w:sz w:val="18"/>
              </w:rPr>
              <w:t>para pe</w:t>
            </w:r>
            <w:r w:rsidRPr="00E51A7A">
              <w:rPr>
                <w:rFonts w:ascii="Arial" w:hAnsi="Arial" w:cs="Arial"/>
                <w:sz w:val="18"/>
              </w:rPr>
              <w:t>rsonas físicas</w:t>
            </w:r>
          </w:p>
        </w:tc>
      </w:tr>
      <w:tr w:rsidR="0071268E" w:rsidTr="00E51A7A">
        <w:tc>
          <w:tcPr>
            <w:tcW w:w="3710" w:type="dxa"/>
          </w:tcPr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</w:t>
            </w:r>
            <w:r w:rsidRPr="0071268E">
              <w:rPr>
                <w:rFonts w:ascii="Arial" w:hAnsi="Arial" w:cs="Arial"/>
                <w:sz w:val="18"/>
              </w:rPr>
              <w:t>. M</w:t>
            </w:r>
            <w:r>
              <w:rPr>
                <w:rFonts w:ascii="Arial" w:hAnsi="Arial" w:cs="Arial"/>
                <w:sz w:val="18"/>
              </w:rPr>
              <w:t>acro túnel</w:t>
            </w:r>
          </w:p>
        </w:tc>
        <w:tc>
          <w:tcPr>
            <w:tcW w:w="4653" w:type="dxa"/>
          </w:tcPr>
          <w:p w:rsidR="00E51A7A" w:rsidRPr="00E51A7A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Hasta $150,000.00 (ciento cincuenta mil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51A7A">
              <w:rPr>
                <w:rFonts w:ascii="Arial" w:hAnsi="Arial" w:cs="Arial"/>
                <w:sz w:val="18"/>
              </w:rPr>
              <w:t xml:space="preserve">pesos </w:t>
            </w:r>
            <w:r>
              <w:rPr>
                <w:rFonts w:ascii="Arial" w:hAnsi="Arial" w:cs="Arial"/>
                <w:sz w:val="18"/>
              </w:rPr>
              <w:t>00/100 M.</w:t>
            </w:r>
            <w:r w:rsidRPr="00E51A7A">
              <w:rPr>
                <w:rFonts w:ascii="Arial" w:hAnsi="Arial" w:cs="Arial"/>
                <w:sz w:val="18"/>
              </w:rPr>
              <w:t>N.) por hectárea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51A7A">
              <w:rPr>
                <w:rFonts w:ascii="Arial" w:hAnsi="Arial" w:cs="Arial"/>
                <w:sz w:val="18"/>
              </w:rPr>
              <w:t>Personas Físicas: sin rebasar 6 hectáreas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Personas Morales: sin rebasar 18 hectáreas</w:t>
            </w:r>
          </w:p>
        </w:tc>
      </w:tr>
      <w:tr w:rsidR="0071268E" w:rsidTr="00E51A7A">
        <w:tc>
          <w:tcPr>
            <w:tcW w:w="3710" w:type="dxa"/>
          </w:tcPr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</w:t>
            </w:r>
            <w:r w:rsidRPr="0071268E">
              <w:rPr>
                <w:rFonts w:ascii="Arial" w:hAnsi="Arial" w:cs="Arial"/>
                <w:sz w:val="18"/>
              </w:rPr>
              <w:t>. Malla sombra</w:t>
            </w:r>
          </w:p>
        </w:tc>
        <w:tc>
          <w:tcPr>
            <w:tcW w:w="4653" w:type="dxa"/>
          </w:tcPr>
          <w:p w:rsidR="00E51A7A" w:rsidRPr="00E51A7A" w:rsidRDefault="00E51A7A" w:rsidP="00E51A7A">
            <w:pPr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Hasta $300,000.00 (trescientos mil pesos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51A7A">
              <w:rPr>
                <w:rFonts w:ascii="Arial" w:hAnsi="Arial" w:cs="Arial"/>
                <w:sz w:val="18"/>
              </w:rPr>
              <w:t>00/100 M.N.) por hectárea</w:t>
            </w:r>
            <w:r w:rsidR="00AB2BFB">
              <w:rPr>
                <w:rFonts w:ascii="Arial" w:hAnsi="Arial" w:cs="Arial"/>
                <w:sz w:val="18"/>
              </w:rPr>
              <w:t>.</w:t>
            </w:r>
          </w:p>
          <w:p w:rsidR="00E51A7A" w:rsidRPr="00E51A7A" w:rsidRDefault="00E51A7A" w:rsidP="00E51A7A">
            <w:pPr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Personas Físicas: sin rebasar 3 hectáreas</w:t>
            </w:r>
          </w:p>
          <w:p w:rsidR="0071268E" w:rsidRDefault="00E51A7A" w:rsidP="00E51A7A">
            <w:pPr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Personas Morales: sin rebasar 9 hectáreas</w:t>
            </w:r>
          </w:p>
        </w:tc>
      </w:tr>
      <w:tr w:rsidR="0071268E" w:rsidTr="00E51A7A">
        <w:tc>
          <w:tcPr>
            <w:tcW w:w="3710" w:type="dxa"/>
          </w:tcPr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 w:rsidRPr="0071268E">
              <w:rPr>
                <w:rFonts w:ascii="Arial" w:hAnsi="Arial" w:cs="Arial"/>
                <w:sz w:val="18"/>
              </w:rPr>
              <w:t>IV. Malla antigranizo</w:t>
            </w:r>
          </w:p>
        </w:tc>
        <w:tc>
          <w:tcPr>
            <w:tcW w:w="4653" w:type="dxa"/>
          </w:tcPr>
          <w:p w:rsidR="00AB2BFB" w:rsidRPr="00AB2BFB" w:rsidRDefault="00AB2BFB" w:rsidP="00AB2BFB">
            <w:pPr>
              <w:jc w:val="both"/>
              <w:rPr>
                <w:rFonts w:ascii="Arial" w:hAnsi="Arial" w:cs="Arial"/>
                <w:sz w:val="18"/>
              </w:rPr>
            </w:pPr>
            <w:r w:rsidRPr="00AB2BFB">
              <w:rPr>
                <w:rFonts w:ascii="Arial" w:hAnsi="Arial" w:cs="Arial"/>
                <w:sz w:val="18"/>
              </w:rPr>
              <w:t>Hasta $100,000.00 (cien mil pesos 00/100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B2BFB">
              <w:rPr>
                <w:rFonts w:ascii="Arial" w:hAnsi="Arial" w:cs="Arial"/>
                <w:sz w:val="18"/>
              </w:rPr>
              <w:t>M.N.) por hectárea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AB2BFB" w:rsidRPr="00AB2BFB" w:rsidRDefault="00AB2BFB" w:rsidP="00AB2BFB">
            <w:pPr>
              <w:jc w:val="both"/>
              <w:rPr>
                <w:rFonts w:ascii="Arial" w:hAnsi="Arial" w:cs="Arial"/>
                <w:sz w:val="18"/>
              </w:rPr>
            </w:pPr>
            <w:r w:rsidRPr="00AB2BFB">
              <w:rPr>
                <w:rFonts w:ascii="Arial" w:hAnsi="Arial" w:cs="Arial"/>
                <w:sz w:val="18"/>
              </w:rPr>
              <w:t>Personas Físicas: sin rebasar 9 hectáreas</w:t>
            </w:r>
          </w:p>
          <w:p w:rsidR="0071268E" w:rsidRDefault="00AB2BFB" w:rsidP="00AB2BFB">
            <w:pPr>
              <w:jc w:val="both"/>
              <w:rPr>
                <w:rFonts w:ascii="Arial" w:hAnsi="Arial" w:cs="Arial"/>
                <w:sz w:val="18"/>
              </w:rPr>
            </w:pPr>
            <w:r w:rsidRPr="00AB2BFB">
              <w:rPr>
                <w:rFonts w:ascii="Arial" w:hAnsi="Arial" w:cs="Arial"/>
                <w:sz w:val="18"/>
              </w:rPr>
              <w:t>Personas Morales: sin rebasar 27 hectáreas</w:t>
            </w:r>
          </w:p>
        </w:tc>
      </w:tr>
      <w:tr w:rsidR="0071268E" w:rsidTr="00E51A7A">
        <w:tc>
          <w:tcPr>
            <w:tcW w:w="3710" w:type="dxa"/>
          </w:tcPr>
          <w:p w:rsidR="0071268E" w:rsidRDefault="00E51A7A" w:rsidP="00E51A7A">
            <w:pPr>
              <w:jc w:val="both"/>
              <w:rPr>
                <w:rFonts w:ascii="Arial" w:hAnsi="Arial" w:cs="Arial"/>
                <w:sz w:val="18"/>
              </w:rPr>
            </w:pPr>
            <w:r w:rsidRPr="0071268E">
              <w:rPr>
                <w:rFonts w:ascii="Arial" w:hAnsi="Arial" w:cs="Arial"/>
                <w:sz w:val="18"/>
              </w:rPr>
              <w:t>V. Invernaderos</w:t>
            </w:r>
          </w:p>
        </w:tc>
        <w:tc>
          <w:tcPr>
            <w:tcW w:w="4653" w:type="dxa"/>
          </w:tcPr>
          <w:p w:rsidR="00AB2BFB" w:rsidRPr="00AB2BFB" w:rsidRDefault="00AB2BFB" w:rsidP="00AB2BFB">
            <w:pPr>
              <w:rPr>
                <w:rFonts w:ascii="Arial" w:hAnsi="Arial" w:cs="Arial"/>
                <w:sz w:val="18"/>
              </w:rPr>
            </w:pPr>
            <w:r w:rsidRPr="00AB2BFB">
              <w:rPr>
                <w:rFonts w:ascii="Arial" w:hAnsi="Arial" w:cs="Arial"/>
                <w:sz w:val="18"/>
              </w:rPr>
              <w:t>Hasta $900,000.00 (novecientos mil pesos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B2BFB">
              <w:rPr>
                <w:rFonts w:ascii="Arial" w:hAnsi="Arial" w:cs="Arial"/>
                <w:sz w:val="18"/>
              </w:rPr>
              <w:t>00/100 M.N.) por hectárea.</w:t>
            </w:r>
          </w:p>
          <w:p w:rsidR="00AB2BFB" w:rsidRPr="00AB2BFB" w:rsidRDefault="00AB2BFB" w:rsidP="00AB2BFB">
            <w:pPr>
              <w:rPr>
                <w:rFonts w:ascii="Arial" w:hAnsi="Arial" w:cs="Arial"/>
                <w:sz w:val="18"/>
              </w:rPr>
            </w:pPr>
            <w:r w:rsidRPr="00AB2BFB">
              <w:rPr>
                <w:rFonts w:ascii="Arial" w:hAnsi="Arial" w:cs="Arial"/>
                <w:sz w:val="18"/>
              </w:rPr>
              <w:t>Personas Físicas: sin rebasar 1 hectárea</w:t>
            </w:r>
          </w:p>
          <w:p w:rsidR="0071268E" w:rsidRDefault="00AB2BFB" w:rsidP="00AB2BFB">
            <w:pPr>
              <w:rPr>
                <w:rFonts w:ascii="Arial" w:hAnsi="Arial" w:cs="Arial"/>
                <w:sz w:val="18"/>
              </w:rPr>
            </w:pPr>
            <w:r w:rsidRPr="00AB2BFB">
              <w:rPr>
                <w:rFonts w:ascii="Arial" w:hAnsi="Arial" w:cs="Arial"/>
                <w:sz w:val="18"/>
              </w:rPr>
              <w:t>Personas Morales: sin rebasar 3 hectáreas</w:t>
            </w:r>
          </w:p>
        </w:tc>
      </w:tr>
    </w:tbl>
    <w:p w:rsidR="0071268E" w:rsidRDefault="0071268E" w:rsidP="00E51A7A">
      <w:pPr>
        <w:ind w:firstLine="708"/>
        <w:jc w:val="center"/>
        <w:rPr>
          <w:rFonts w:ascii="Arial" w:hAnsi="Arial" w:cs="Arial"/>
          <w:sz w:val="18"/>
        </w:rPr>
      </w:pPr>
    </w:p>
    <w:p w:rsidR="003A7C41" w:rsidRPr="00AB2BFB" w:rsidRDefault="00AB2BFB" w:rsidP="00AB2BFB">
      <w:pPr>
        <w:spacing w:after="0"/>
        <w:ind w:left="708"/>
        <w:jc w:val="both"/>
        <w:rPr>
          <w:rFonts w:ascii="Arial" w:hAnsi="Arial" w:cs="Arial"/>
          <w:sz w:val="18"/>
        </w:rPr>
      </w:pPr>
      <w:r w:rsidRPr="00AB2BFB">
        <w:rPr>
          <w:rFonts w:ascii="Arial" w:hAnsi="Arial" w:cs="Arial"/>
          <w:sz w:val="18"/>
        </w:rPr>
        <w:t xml:space="preserve">5.2.6 </w:t>
      </w:r>
      <w:r w:rsidR="00432C77" w:rsidRPr="00AB2BFB">
        <w:rPr>
          <w:rFonts w:ascii="Arial" w:hAnsi="Arial" w:cs="Arial"/>
          <w:sz w:val="18"/>
        </w:rPr>
        <w:t xml:space="preserve">Este incentivo se tramitará conforme a lo establecido en el procedimiento de Ministración Única. </w:t>
      </w:r>
      <w:r w:rsidR="00432C77" w:rsidRPr="00AB2BFB">
        <w:rPr>
          <w:rFonts w:ascii="Arial" w:hAnsi="Arial" w:cs="Arial"/>
          <w:sz w:val="18"/>
        </w:rPr>
        <w:cr/>
      </w:r>
    </w:p>
    <w:p w:rsidR="00AB2BFB" w:rsidRPr="0071268E" w:rsidRDefault="00AB2BFB" w:rsidP="00AB2BFB">
      <w:pPr>
        <w:spacing w:after="0"/>
        <w:ind w:left="708"/>
        <w:jc w:val="both"/>
        <w:rPr>
          <w:rFonts w:ascii="Arial" w:hAnsi="Arial" w:cs="Arial"/>
          <w:sz w:val="18"/>
        </w:rPr>
      </w:pPr>
    </w:p>
    <w:sectPr w:rsidR="00AB2BFB" w:rsidRPr="00712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E"/>
    <w:rsid w:val="002A59A9"/>
    <w:rsid w:val="003A7C41"/>
    <w:rsid w:val="00432C77"/>
    <w:rsid w:val="004E40C3"/>
    <w:rsid w:val="006118D8"/>
    <w:rsid w:val="0071268E"/>
    <w:rsid w:val="00AB2BFB"/>
    <w:rsid w:val="00E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AEA"/>
  <w15:chartTrackingRefBased/>
  <w15:docId w15:val="{E3648E38-2355-44E9-85E3-55A787DC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4</cp:revision>
  <dcterms:created xsi:type="dcterms:W3CDTF">2018-09-04T21:49:00Z</dcterms:created>
  <dcterms:modified xsi:type="dcterms:W3CDTF">2018-09-05T19:31:00Z</dcterms:modified>
</cp:coreProperties>
</file>