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2C" w:rsidRPr="004D2D2C" w:rsidRDefault="004D2D2C" w:rsidP="004D2D2C">
      <w:pPr>
        <w:shd w:val="clear" w:color="auto" w:fill="FFFFFF"/>
        <w:spacing w:after="80" w:line="240" w:lineRule="auto"/>
        <w:jc w:val="center"/>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Del Componente de Mejoramiento Productivo de Suelo y Agua</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82. </w:t>
      </w:r>
      <w:r w:rsidRPr="004D2D2C">
        <w:rPr>
          <w:rFonts w:ascii="Arial" w:eastAsia="Times New Roman" w:hAnsi="Arial" w:cs="Arial"/>
          <w:color w:val="2F2F2F"/>
          <w:sz w:val="18"/>
          <w:szCs w:val="18"/>
          <w:lang w:eastAsia="es-MX"/>
        </w:rPr>
        <w:t>Objetivo Específico. Optimizar los costos de producción y mitigar el impacto al medio ambiente a partir del mejoramiento productivo del suelo y agua, así como contribuir al uso eficiente y aprovechamiento de los recursos naturales asociados a la agricultura a partir de incentivos para la adopción de tecnologías y buenas prácticas agrícolas, así como coadyuvar en la integración de la biodiversidad en las actividades agrícolas.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Los incentivos que integran el presente componente son los siguientes: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Recuperación de Suelos con degradación agroquímica, principalmente pérdida de fertilidad;</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Sistemas de Riego Tecnificado.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83. </w:t>
      </w:r>
      <w:r w:rsidRPr="004D2D2C">
        <w:rPr>
          <w:rFonts w:ascii="Arial" w:eastAsia="Times New Roman" w:hAnsi="Arial" w:cs="Arial"/>
          <w:color w:val="2F2F2F"/>
          <w:sz w:val="18"/>
          <w:szCs w:val="18"/>
          <w:lang w:eastAsia="es-MX"/>
        </w:rPr>
        <w:t>Población Objetivo Específica. Unidades Económicas Rurales Agrícolas (UERA), sean personas físicas o personas morales legalmente constituidas prioritariamente dedicadas a las actividades agrícolas primarias y aquellas que realicen procesos de transformación.</w:t>
      </w:r>
    </w:p>
    <w:p w:rsidR="004D2D2C" w:rsidRPr="004D2D2C" w:rsidRDefault="004D2D2C" w:rsidP="004D2D2C">
      <w:pPr>
        <w:shd w:val="clear" w:color="auto" w:fill="FFFFFF"/>
        <w:spacing w:after="101" w:line="240" w:lineRule="auto"/>
        <w:jc w:val="center"/>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Sección I</w:t>
      </w:r>
    </w:p>
    <w:p w:rsidR="004D2D2C" w:rsidRPr="004D2D2C" w:rsidRDefault="004D2D2C" w:rsidP="004D2D2C">
      <w:pPr>
        <w:shd w:val="clear" w:color="auto" w:fill="FFFFFF"/>
        <w:spacing w:after="101" w:line="240" w:lineRule="auto"/>
        <w:jc w:val="center"/>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Del Incentivo de Recuperación de Suelos con degradación agroquímica, principalmente pérdida de</w:t>
      </w:r>
      <w:r w:rsidRPr="004D2D2C">
        <w:rPr>
          <w:rFonts w:ascii="Arial" w:eastAsia="Times New Roman" w:hAnsi="Arial" w:cs="Arial"/>
          <w:color w:val="2F2F2F"/>
          <w:sz w:val="18"/>
          <w:szCs w:val="18"/>
          <w:lang w:eastAsia="es-MX"/>
        </w:rPr>
        <w:br/>
      </w:r>
      <w:r w:rsidRPr="004D2D2C">
        <w:rPr>
          <w:rFonts w:ascii="Arial" w:eastAsia="Times New Roman" w:hAnsi="Arial" w:cs="Arial"/>
          <w:b/>
          <w:bCs/>
          <w:color w:val="2F2F2F"/>
          <w:sz w:val="18"/>
          <w:szCs w:val="18"/>
          <w:lang w:eastAsia="es-MX"/>
        </w:rPr>
        <w:t>fertilidad</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84. </w:t>
      </w:r>
      <w:r w:rsidRPr="004D2D2C">
        <w:rPr>
          <w:rFonts w:ascii="Arial" w:eastAsia="Times New Roman" w:hAnsi="Arial" w:cs="Arial"/>
          <w:color w:val="2F2F2F"/>
          <w:sz w:val="18"/>
          <w:szCs w:val="18"/>
          <w:lang w:eastAsia="es-MX"/>
        </w:rPr>
        <w:t>Objetivo Específico. Incentivo para mejorar las condiciones productivas del suelo a partir del uso de técnicas y métodos de bajo impacto ambiental.</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85. </w:t>
      </w:r>
      <w:r w:rsidRPr="004D2D2C">
        <w:rPr>
          <w:rFonts w:ascii="Arial" w:eastAsia="Times New Roman" w:hAnsi="Arial" w:cs="Arial"/>
          <w:color w:val="2F2F2F"/>
          <w:sz w:val="18"/>
          <w:szCs w:val="18"/>
          <w:lang w:eastAsia="es-MX"/>
        </w:rPr>
        <w:t>Población Objetivo Específica.</w:t>
      </w:r>
      <w:r w:rsidRPr="004D2D2C">
        <w:rPr>
          <w:rFonts w:ascii="Arial" w:eastAsia="Times New Roman" w:hAnsi="Arial" w:cs="Arial"/>
          <w:b/>
          <w:bCs/>
          <w:color w:val="2F2F2F"/>
          <w:sz w:val="18"/>
          <w:szCs w:val="18"/>
          <w:lang w:eastAsia="es-MX"/>
        </w:rPr>
        <w:t> </w:t>
      </w:r>
      <w:r w:rsidRPr="004D2D2C">
        <w:rPr>
          <w:rFonts w:ascii="Arial" w:eastAsia="Times New Roman" w:hAnsi="Arial" w:cs="Arial"/>
          <w:color w:val="2F2F2F"/>
          <w:sz w:val="18"/>
          <w:szCs w:val="18"/>
          <w:lang w:eastAsia="es-MX"/>
        </w:rPr>
        <w:t>Unidades Económicas Rurales Agrícolas (UERA), sean personas físicas, grupos organizados informales* o personas morales legalmente constituidas, prioritariamente dedicadas a las actividades agrícolas primarias y aquellas que realicen procesos de transformación.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Sólo aplicable a los conceptos de incentivo 1.1 y 1.2.</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86. </w:t>
      </w:r>
      <w:r w:rsidRPr="004D2D2C">
        <w:rPr>
          <w:rFonts w:ascii="Arial" w:eastAsia="Times New Roman" w:hAnsi="Arial" w:cs="Arial"/>
          <w:color w:val="2F2F2F"/>
          <w:sz w:val="18"/>
          <w:szCs w:val="18"/>
          <w:lang w:eastAsia="es-MX"/>
        </w:rPr>
        <w:t>Los incentivos de este componente son los que se indican en los cuadros siguientes: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00"/>
        <w:gridCol w:w="5212"/>
      </w:tblGrid>
      <w:tr w:rsidR="004D2D2C" w:rsidRPr="004D2D2C" w:rsidTr="004D2D2C">
        <w:trPr>
          <w:trHeight w:val="340"/>
        </w:trPr>
        <w:tc>
          <w:tcPr>
            <w:tcW w:w="350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Concepto de Incentivo</w:t>
            </w:r>
          </w:p>
        </w:tc>
        <w:tc>
          <w:tcPr>
            <w:tcW w:w="521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Porcentajes y Montos Máximos</w:t>
            </w:r>
          </w:p>
        </w:tc>
      </w:tr>
      <w:tr w:rsidR="004D2D2C" w:rsidRPr="004D2D2C" w:rsidTr="004D2D2C">
        <w:trPr>
          <w:trHeight w:val="997"/>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1.1 Adquisición de bioinsumos agrícolaspara la optimización de costos deproducción (1).</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50% del costo de los bioinsumos agrícolas y/o hasta$1,500.00 (mil quinientos pesos 00/100 M.N.) por hectárea, sinrebasar 80 hectáreas por persona física y hasta 2,500 hectáreaspor persona moral.</w:t>
            </w:r>
          </w:p>
        </w:tc>
      </w:tr>
      <w:tr w:rsidR="004D2D2C" w:rsidRPr="004D2D2C" w:rsidTr="004D2D2C">
        <w:trPr>
          <w:trHeight w:val="1994"/>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1.2 Adquisición, Establecimiento eincorporación de mejoradores del suelo yabonos verdes (2 y 3).</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50% del costo de los mejoradores del suelo y/o hasta$4,000.00 (cuatro mil pesos 00/100 M.N.) por hectárea, sinrebasar 10 ha por persona física y hasta 100 ha por personamoral.</w:t>
            </w:r>
          </w:p>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50% del costo del paquete tecnológico y/o hasta$2,000.00 (dos mil pesos 00/100 M.N.) por hectárea para abonos verdes, sin rebasar 10 ha por persona física y hasta 100 hectáreas por persona moral.</w:t>
            </w:r>
          </w:p>
        </w:tc>
      </w:tr>
      <w:tr w:rsidR="004D2D2C" w:rsidRPr="004D2D2C" w:rsidTr="004D2D2C">
        <w:trPr>
          <w:trHeight w:val="1445"/>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1.3 Proyectos integrales para la producción de abonos orgánicos: compostas y biofertilizantes. (4 y 5).</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Para proyectos de producción de compostas el apoyo porproyecto será de hasta 50% sin rebasar $500,000.00 (Quinientos mil pesos 00/100 M.N.); y para proyectos de producción de biofertilizantes el incentivo por proyecto será de hasta 50% sin rebasar $2,000,000.00 (Dos millones de pesos 00/100 M.N). Aplica para personas morales.</w:t>
            </w:r>
          </w:p>
        </w:tc>
      </w:tr>
      <w:tr w:rsidR="004D2D2C" w:rsidRPr="004D2D2C" w:rsidTr="004D2D2C">
        <w:trPr>
          <w:trHeight w:val="1199"/>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1.4 Drenaje en terrenos agrícolas (6).</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50% del costo del proyecto sin rebasar $15,000.00(Quince mil pesos 00/100 M.N.) por hectárea.</w:t>
            </w:r>
          </w:p>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Personas físicas: hasta 50 hectáreas.</w:t>
            </w:r>
          </w:p>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Personas morales: hasta 133 hectáreas.</w:t>
            </w:r>
          </w:p>
        </w:tc>
      </w:tr>
      <w:tr w:rsidR="004D2D2C" w:rsidRPr="004D2D2C" w:rsidTr="004D2D2C">
        <w:trPr>
          <w:trHeight w:val="788"/>
        </w:trPr>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 Investigación, desarrollo tecnológico y transferencia de tecnología enbiofertilizantes y abonos orgánicos.</w:t>
            </w:r>
          </w:p>
        </w:tc>
        <w:tc>
          <w:tcPr>
            <w:tcW w:w="5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80% del proyecto y hasta un máximo de $3,000,000.00 (Tres millones de pesos 00/100 M.N.) por proyecto para personas morales.</w:t>
            </w:r>
          </w:p>
        </w:tc>
      </w:tr>
    </w:tbl>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/1 </w:t>
      </w:r>
      <w:r w:rsidRPr="004D2D2C">
        <w:rPr>
          <w:rFonts w:ascii="Arial" w:eastAsia="Times New Roman" w:hAnsi="Arial" w:cs="Arial"/>
          <w:color w:val="2F2F2F"/>
          <w:sz w:val="18"/>
          <w:szCs w:val="18"/>
          <w:lang w:eastAsia="es-MX"/>
        </w:rPr>
        <w:t>Los bioinsumos incluyen biofertilizantes, Inoculantes, bioplaguicidas (bioinsecticidas, bionematicida, biorepelente, biobactericida, biofungicida).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/2 </w:t>
      </w:r>
      <w:r w:rsidRPr="004D2D2C">
        <w:rPr>
          <w:rFonts w:ascii="Arial" w:eastAsia="Times New Roman" w:hAnsi="Arial" w:cs="Arial"/>
          <w:color w:val="2F2F2F"/>
          <w:sz w:val="18"/>
          <w:szCs w:val="18"/>
          <w:lang w:eastAsia="es-MX"/>
        </w:rPr>
        <w:t>Los abonos verdes son cultivos que se incorporan al suelo para mejorar el contenido de materia orgánica, con alto contenido de agua, azúcares, almidón y nutrimentos que requieren los cultivos, las raíces también incrementan el contenido de materia orgánica del suelo y ayudan a mejorar las propiedades físicas del mismo. Generalmente pertenecen a las familias de las leguminosas por la posibilidad que tienen éstas de fijar nitrógeno atmosférico en asociación con bacterias del género rhizobium, así como otras especies de crecimiento rápido y buena producción de materia verde, como es el caso de algunas gramíneas, crucíferas, el cual tendrá que ser respaldado mediante paquete tecnológico de alguna institución de investigación o universidad con competencia en el tema.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/3 </w:t>
      </w:r>
      <w:r w:rsidRPr="004D2D2C">
        <w:rPr>
          <w:rFonts w:ascii="Arial" w:eastAsia="Times New Roman" w:hAnsi="Arial" w:cs="Arial"/>
          <w:color w:val="2F2F2F"/>
          <w:sz w:val="18"/>
          <w:szCs w:val="18"/>
          <w:lang w:eastAsia="es-MX"/>
        </w:rPr>
        <w:t>Para la adquisición e incorporación de mejoradores de suelo se requiere la presentación de un análisis de suelo que indique al menos porcentaje de M.O., PH, Salinidad y su interpretación con la dosis recomendada para su corrección, con una antigüedad no mayor de un año a la fecha de la presentación de la solicitud. El análisis deberá indicar fecha de muestreo y fecha de resultado.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/4 </w:t>
      </w:r>
      <w:r w:rsidRPr="004D2D2C">
        <w:rPr>
          <w:rFonts w:ascii="Arial" w:eastAsia="Times New Roman" w:hAnsi="Arial" w:cs="Arial"/>
          <w:color w:val="2F2F2F"/>
          <w:sz w:val="18"/>
          <w:szCs w:val="18"/>
          <w:lang w:eastAsia="es-MX"/>
        </w:rPr>
        <w:t>Proyectos integrales para producción de compostas y biofertilizantes que permitan mejorar la rentabilidad de los productores.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/5</w:t>
      </w:r>
      <w:r w:rsidRPr="004D2D2C">
        <w:rPr>
          <w:rFonts w:ascii="Arial" w:eastAsia="Times New Roman" w:hAnsi="Arial" w:cs="Arial"/>
          <w:color w:val="2F2F2F"/>
          <w:sz w:val="18"/>
          <w:szCs w:val="18"/>
          <w:lang w:eastAsia="es-MX"/>
        </w:rPr>
        <w:t> Considera la construcción de terraplenes, infraestructura básica de apoyo, equipos e implementos especializados para la recolección y elaboración de compostas y biofertilizantes, equipo para producción de biofertilizantes, construcción de planta para proceso de producción de biofertilizantes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/6 </w:t>
      </w:r>
      <w:r w:rsidRPr="004D2D2C">
        <w:rPr>
          <w:rFonts w:ascii="Arial" w:eastAsia="Times New Roman" w:hAnsi="Arial" w:cs="Arial"/>
          <w:color w:val="2F2F2F"/>
          <w:sz w:val="18"/>
          <w:szCs w:val="18"/>
          <w:lang w:eastAsia="es-MX"/>
        </w:rPr>
        <w:t>El drenaje agrícola es el conjunto de obras que es necesario construir en una parcela cuando existen excesos de agua sobre su superficie o dentro del perfil del suelo, con el objeto de desalojar dichos excedentes en un tiempo adecuado.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Los montos de incentivo señalados para los conceptos del componente deberán considerar un tope de hasta $750,000.00 (setecientos cincuenta mil pesos 00/100 M.N.) por beneficiario/a final.</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Las Instancias Ejecutoras podrán otorgar prórrogas para el cumplimiento de la aplicación de los incentivos en función de las peticiones justificadas.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En el caso del incentivo a Proyectos integrales para la producción de compostas y biofertilizantes, como aportación del beneficiario se podrá considerar inversiones fijas realizadas a partir de la fecha de apertura de la ventanilla, siempre que se trate de conceptos de inversión considerados en este Componente,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Para el caso del concepto Adquisición de bioinsumos agrícolas para la optimización de costos de producción en paquetes tecnológicos, los bioinsumos agrícolas deben contar con el Registro Sanitario expedido por la Comisión Federal de Protección Contra Riesgos Sanitarios (COFEPRIS).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Para los conceptos de incentivo 1.1 Adquisición de bioinsumos agrícolas para la optimización de costos de producción, el concepto de incentivo 1.2 Adquisición, establecimiento e incorporación de mejoradores de suelo y abonos verdes y 1.4 Drenaje Agrícola, se excluyen los cultivos de maíz y frijol, a excepción de maíz dulce y maíces de especialización y los incentivos se otorgarán por un máximo de 3 años.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Se entenderá por grupos organizados informales, conjunto de personas que sin estar legalmente constituido se reúnen con un objetivo común y/o grupo de personas residentes en el ámbito rural que unen esfuerzos para conseguir un bien común mediante acta de asamblea en la cual los integrantes del grupo formalizan el acuerdo de voluntades con la finalidad de conformarse como grupo de trabajo para la obtención, trámite de incentivos en los conceptos 1.1 Adquisición de bioinsumos agrícolas para la optimización de costos de producción y el concepto de incentivo 1.2 Adquisición, establecimiento e incorporación de mejoradores de suelo y abonos verdes, así como, para elegir su mesa directiva, modificarla y/o excluir o admitir nuevosintegrantes en el grupo.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acta deber ser sancionada por la autoridad municipal, que sea cabeza de la representación social de un Municipio, o bien el funcionario envestido con fe pública de acuerdo con la normatividad vigente en la materia.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87. </w:t>
      </w:r>
      <w:r w:rsidRPr="004D2D2C">
        <w:rPr>
          <w:rFonts w:ascii="Arial" w:eastAsia="Times New Roman" w:hAnsi="Arial" w:cs="Arial"/>
          <w:color w:val="2F2F2F"/>
          <w:sz w:val="18"/>
          <w:szCs w:val="18"/>
          <w:lang w:eastAsia="es-MX"/>
        </w:rPr>
        <w:t>Además de cumplir con los requisitos generales, también los requisitos específicos son: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Documentos y cotizaciones que indiquen las especificaciones técnicas de la infraestructura, equipo y/o servicio considerados en el proyecto, así como las inversiones, beneficios e impacto;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xml:space="preserve">II. Para el caso de Proyectos Integrales para la producción de compostas, y biofertilizantes, así como para el concepto de incentivo para Drenaje en terrenos agrícolas, se deberá presentar un proyecto conforme a lo establecido en el Anexo II Guion para la Elaboración de Proyectos de Inversión; excepto para el concepto para </w:t>
      </w:r>
      <w:r w:rsidRPr="004D2D2C">
        <w:rPr>
          <w:rFonts w:ascii="Arial" w:eastAsia="Times New Roman" w:hAnsi="Arial" w:cs="Arial"/>
          <w:color w:val="2F2F2F"/>
          <w:sz w:val="18"/>
          <w:szCs w:val="18"/>
          <w:lang w:eastAsia="es-MX"/>
        </w:rPr>
        <w:lastRenderedPageBreak/>
        <w:t>Adquisición de bioinsumos agrícolas para la optimización de costos de producción y Adquisición, establecimiento e incorporación de mejoradores de suelos y abonos verdes;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Para el concepto de Proyectos integrales para la producción de compostas, y biofertilizantes, podrán utilizar hasta el 20% en infraestructura o equipamiento de postproducción;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Presentar ficha técnica del concepto solicitado conforme al Anexo XIV Ficha técnica de la solicitud del Componente Mejoramiento Productivo del Suelo y Agua; (Con información completa que permita evaluar la solicitud);</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Cotización vigente a la fecha de presentación de la solicitud emitida por las empresas proveedoras, la cotización deberá tener una vigencia de no más de tres meses de expedida o en su caso que la vigencia esté contenida en la misma cotización.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Acta de asamblea y de designación de representantes o mesa directiva, con la lista de asistencia y de firmas, ambas validadas por la autoridad Municipal, para el caso de los grupos organizados informales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 Se integrará un padrón de proveedores de acuerdo al procedimiento que establezca la unidad responsable.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VIII. Para el caso de Adquisición de bioinsumos agrícolas para la optimización de costos de producción cuando se soliciten incentivos para más de 500 hectáreas, se deberá presentar un análisis de suelos y microbiológico.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IX. Para este componente la acreditación de la legal posesión de la tierra en áreas de uso común podrá ser mediante la presentación de la constancia de posesión con nombre, sello y firma del comisariado ejidal o comunal (presidente, secretario y tesorero) que indique la superficie acompañado de acta de asamblea donde se haya reconocido dicha posesión o constancia de posesión con nombre, sello y firma del comisariado ejidal o comunal (presidente, secretario, tesorero y presidente del consejo de vigilancia) que indique la superficie.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el caso de contratos de arrendamiento se deberá especificar la vigencia en el mismo y se deberá presentar la comprobación de la legal posesión de la tierra que soporte la superficie arrendada.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X. Para el caso del concepto de incentivo Investigación, desarrollo tecnológico y transferencia de tecnología en biofertilizantes y abonos orgánicos, todas las solicitudes deberán presentar el Anexo II (Guión Único para la Elaboración de proyectos de Inversión).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proyecto deberá estar respaldado por una Institución de investigación con experiencia en los temas de este concepto de incentivo y presentar carta compromiso de la institución para dar la asistencia técnica durante el desarrollo del proyecto.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88.</w:t>
      </w:r>
      <w:r w:rsidRPr="004D2D2C">
        <w:rPr>
          <w:rFonts w:ascii="Arial" w:eastAsia="Times New Roman" w:hAnsi="Arial" w:cs="Arial"/>
          <w:color w:val="2F2F2F"/>
          <w:sz w:val="18"/>
          <w:szCs w:val="18"/>
          <w:lang w:eastAsia="es-MX"/>
        </w:rPr>
        <w:t> Los Criterios técnicos de selección son: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Cumplir con los requisitos generales y específicos establecidos del Componente y sus conceptos de incentivos;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Para los conceptos 1.1 Adquisición de bioinsumos agrícolas para la optimización de costos de producción y para el concepto 1.2 Adquisición, establecimiento e incorporación de mejoradores de suelos y abonos verdes que no estén recibiendo incentivos en el presente ejercicio para el mismo concepto de algún programa, componente u otros programas de la Administración Pública Federal que impliquen duplicidad de incentivos, estímulos o subsidios conforme a los establecidos en las Reglas de Operación, y para el concepto 1.3 Proyectos integrales para la producción de abonos orgánicos, compostas y biofertilizantes y para el concepto 1.4 .Drenaje en terrenos agrícolas que hayan recibido incentivos en años anteriores;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Evaluación bajo los siguientes parámetros: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Existencia de suficiencia presupuestaria;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Resultados conforme a la Cédula de calificación de las solicitudes de los Componentes de Mejoramiento Productivo de Suelo y Agua y Energías Renovables (Anexo XVIII);</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Resolución del Comité Técnico Dictaminador;</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Los estímulos para los conceptos de incentivo 1.1 Adquisición de bioinsumos agrícolas para la optimización de costos de producción y 1.2 Adquisición, establecimiento e incorporación de mejoradores de suelos y abonos verdes, son por hectárea.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el concepto de incentivo 1.1 Adquisición de bioinsumos agrícolas para la optimización de costos de producción, para el cultivo de caña se apoyará únicamente aquella destinada para la producción de etanol.</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lastRenderedPageBreak/>
        <w:t>Artículo 89. </w:t>
      </w:r>
      <w:r w:rsidRPr="004D2D2C">
        <w:rPr>
          <w:rFonts w:ascii="Arial" w:eastAsia="Times New Roman" w:hAnsi="Arial" w:cs="Arial"/>
          <w:color w:val="2F2F2F"/>
          <w:sz w:val="18"/>
          <w:szCs w:val="18"/>
          <w:lang w:eastAsia="es-MX"/>
        </w:rPr>
        <w:t>Las instancias que participan en el Incentivo son: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Unidad Responsable: La Dirección General de Fibras Naturales y Biocombustibles;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Instancia Ejecutora: La (s) que la Unidad Responsable designe, siempre y cuando se 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Comité Técnico Dictaminador: Designado por la Unidad Responsable;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Delegaciones estatales con las responsabilidades y atribuciones que la Unidad Responsable le designe, a través de la mecánica operativa y oficios circulares.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Ventanilla: las que designe la Unidad Responsable e instancias ejecutoras, siempre y cuando se 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Unidad Técnica Operativa</w:t>
      </w:r>
      <w:r w:rsidRPr="004D2D2C">
        <w:rPr>
          <w:rFonts w:ascii="Arial" w:eastAsia="Times New Roman" w:hAnsi="Arial" w:cs="Arial"/>
          <w:b/>
          <w:bCs/>
          <w:color w:val="2F2F2F"/>
          <w:sz w:val="18"/>
          <w:szCs w:val="18"/>
          <w:lang w:eastAsia="es-MX"/>
        </w:rPr>
        <w:t>:</w:t>
      </w:r>
      <w:r w:rsidRPr="004D2D2C">
        <w:rPr>
          <w:rFonts w:ascii="Arial" w:eastAsia="Times New Roman" w:hAnsi="Arial" w:cs="Arial"/>
          <w:color w:val="2F2F2F"/>
          <w:sz w:val="18"/>
          <w:szCs w:val="18"/>
          <w:lang w:eastAsia="es-MX"/>
        </w:rPr>
        <w:t> La (s) que la Unidad Responsable designe, siempre y cuando se</w:t>
      </w:r>
    </w:p>
    <w:p w:rsidR="004D2D2C" w:rsidRPr="004D2D2C" w:rsidRDefault="004D2D2C" w:rsidP="004D2D2C">
      <w:pPr>
        <w:shd w:val="clear" w:color="auto" w:fill="FFFFFF"/>
        <w:spacing w:after="101" w:line="240" w:lineRule="auto"/>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 Instancia Dispersora de Recursos: La que la Unidad Responsable designe, siempre y cuando se 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VIII. Instancia Ejecutora de Gastos Asociados a la Operación, la Unidad Responsable y la que ésta designe, siempre y cuando se 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90. </w:t>
      </w:r>
      <w:r w:rsidRPr="004D2D2C">
        <w:rPr>
          <w:rFonts w:ascii="Arial" w:eastAsia="Times New Roman" w:hAnsi="Arial" w:cs="Arial"/>
          <w:color w:val="2F2F2F"/>
          <w:sz w:val="18"/>
          <w:szCs w:val="18"/>
          <w:lang w:eastAsia="es-MX"/>
        </w:rPr>
        <w:t>Anexos aplicables al componente.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Anexos I. Solicitud de Incentivo del Programa de Fomento a la Agricultura;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II. Guion Único para la Elaboración de Proyectos de Inversión;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IV. Declaratoria en materia de Seguridad Social Declaratoria en materia de Seguridad Social en el caso de estar en los supuestos establecidos en el artículo 7 fracción I, inciso g) de estas Reglas de Operación;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V. Listado de Productores Integrantes de la Persona Moral Solicitante;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XIV. Ficha Técnica de la Solicitud del Componente Mejoramiento productivo del suelo y agua;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XVIII. Cédula de calificación de Solicitudes los Componentes Mejoramiento Productivo del Suelo y Agua y Energías Renovables.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91. </w:t>
      </w:r>
      <w:r w:rsidRPr="004D2D2C">
        <w:rPr>
          <w:rFonts w:ascii="Arial" w:eastAsia="Times New Roman" w:hAnsi="Arial" w:cs="Arial"/>
          <w:color w:val="2F2F2F"/>
          <w:sz w:val="18"/>
          <w:szCs w:val="18"/>
          <w:lang w:eastAsia="es-MX"/>
        </w:rPr>
        <w:t>Apertura y cierre de ventanillas. La apertura de ventanillas será el 15 de enero y cerrará el 16 de marzo de 2017.</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ubicación de las ventanillas se podrá consultar en la página electrónica </w:t>
      </w:r>
      <w:r w:rsidRPr="004D2D2C">
        <w:rPr>
          <w:rFonts w:ascii="Arial" w:eastAsia="Times New Roman" w:hAnsi="Arial" w:cs="Arial"/>
          <w:color w:val="2F2F2F"/>
          <w:sz w:val="18"/>
          <w:szCs w:val="18"/>
          <w:u w:val="single"/>
          <w:lang w:eastAsia="es-MX"/>
        </w:rPr>
        <w:t>www.gob.mx/sagarpa</w:t>
      </w:r>
      <w:r w:rsidRPr="004D2D2C">
        <w:rPr>
          <w:rFonts w:ascii="Arial" w:eastAsia="Times New Roman" w:hAnsi="Arial" w:cs="Arial"/>
          <w:color w:val="2F2F2F"/>
          <w:sz w:val="18"/>
          <w:szCs w:val="18"/>
          <w:lang w:eastAsia="es-MX"/>
        </w:rPr>
        <w:t>.</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Unidad Responsable podrá modificar estas fechas o establecer nuevos periodos de acuerdo a las necesidades del componente, los ciclos productivos o casos de excepción que considere pertinentes;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92. </w:t>
      </w:r>
      <w:r w:rsidRPr="004D2D2C">
        <w:rPr>
          <w:rFonts w:ascii="Arial" w:eastAsia="Times New Roman" w:hAnsi="Arial" w:cs="Arial"/>
          <w:color w:val="2F2F2F"/>
          <w:sz w:val="18"/>
          <w:szCs w:val="18"/>
          <w:lang w:eastAsia="es-MX"/>
        </w:rPr>
        <w:t>Mecánica Operativa del incentivo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Recepción de solicitudes.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ventanilla recibe la solicitud de incentivo con los documentos requeridos, los revisa y coteja, en caso de estar completos y corresponder a los originales, entrega al solicitante un acuse de recibo emitido por el SURI con número de folio. El solicitante debe conservar el número de folio obtenido hasta la conclusión de su trámite.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revisa la documentación que acompaña a la solicitud, en caso que no se cumplan los requisitos aplicables, la ventanilla, le informa por una sola vez al solicitante mediante publicación en la ventanilla correspondiente o en la página electrónica de la Instancia Ejecutora, o mediante notificación específica, identificando el trámite por su número de folio, para que subsane la deficiencia en un plazo no mayor de diez días hábiles, contados a partir del día de la notificación o publicación, una vez que el solicitante presente completos los requisitos, se continuará con el trámite. Transcurrido este plazo sin que se desahogue laprevención, se tendrá por no presentada la solicitud.</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Una vez que las ventanillas cuenten con toda la información, se integra un expediente completo en físico y electrónico en formato PDF, el archivo de remisión deberá nombrarse con número de folio y deberá incluir en forma numerada los documentos indicados en las reglas, el cual es remitido a la Instancia Ejecutora o Unidad Responsable quien, a su vez, las remite a la Unidad Técnica Operativa correspondiente para el análisis y emisión de predictámenes.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Dictaminación de solicitudes.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La Unidad Técnica Operativa y/o Ia instancia Ejecutora durante el proceso de evaluación de cada solicitud, aplica la Cédula de Calificación de solicitudes de los Componentes Mejoramiento Productivo de Suelo y Agua y Energías Renovables contenida en el Anexo XVIII de las Reglas de Operación vigentes. Una vez realizado este procedimiento, la Unidad Técnica Operativa y/o Instancia Ejecutora correspondiente, remite a la Unidad Responsable la relación de solicitudes aprobadas y copia de cada una de las Cédulas de Calificación aplicadas, para someterlas a consideración del Comité Técnico Dictaminador.</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Unidad Responsable, recibe las solicitudes aprobadas y convoca al Comité Técnico Dictaminador a fin de someter a su consideración las solicitudes de incentivos predictaminadas positivas, una vez que este Comité Técnico Dictaminador emite el dictamen de autorización; la Unidad Responsable o en su caso la Instancia Ejecutora emite las cartas de autorización a los solicitantes, pudiendo para ello, auxiliarse de las Delegaciones de la Secretaría en las entidades federativas, sus representaciones estatales o regionales. Se publica el listado de beneficiarios autorizados en la página electrónica de la Secretaría y, en su caso, en las páginas electrónicas de las Instancias Ejecutoras.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Suscripción del Instrumento Jurídico.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el concepto 1.1 Adquisición de bioinsumos agrícolas para la optimización de costos de producción y en el concepto 1.2 Adquisición, establecimiento e incorporación de mejoradores de suelos y abonos verdes, se debe presentar factura con los requisitos legales aplicables con fecha del ejercicio fiscal vigente (entre el 1° de enero y el 31 de diciembre 2017); que ampare el monto total de la inversión (incentivo más aportación del beneficiario).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1.3 de Proyectos integrales para la producción de compostas y biofertilizantes; y 1.4 Drenaje en terrenos agrícolas se suscribirá un Instrumento Jurídico correspondiente, en dicho instrumento formalizará la entrega de los recursos conforme al calendario presupuestal autorizado, y se indicarán, entre otros, los conceptos de Incentivos, importes y calendario de ejecución que se convengan con el beneficiario, a efecto de que se ejecute el proyecto y la Delegación o la Instancia Ejecutora realice el seguimiento correspondiente.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En caso de que el beneficiario no lleve a cabo la suscripción del Instrumento Jurídico dentro del plazo establecido en la notificación respectiva, se considerará por desistido del incentivo autorizado, sin que para tal efecto se requiera desistimiento expreso por escrito;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En el supuesto anterior, la Unidad Responsable reasignará los recursos a las solicitudes que cuenten con dictamen positivo y que por falta de disponibilidad presupuestal no hubieran sido consideradas.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Entrega de incentivos.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de incentivo 1.1 Adquisición de bioinsumos agrícolas para la optimización de costos de producción y para 1.2 Adquisición, establecimiento e incorporación de mejoradores de suelos y abonos verdes, se realiza la entrega del incentivo al beneficiario, previo cumplimiento de los requisitos establecidos para el pago, siendo éstos: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1.</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Resolución con firma y fecha de aceptación.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2.</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Recibo simple (Aplica para montos menores de $100,000.00 /Factura de los recursos federales.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3.</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CLABE Interbancaria de la Cuenta donde se depositará el incentivo.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4.</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Estar al corriente de las obligaciones fiscales (en su caso).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5.</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Factura por el monto total de la inversión (incentivo más aportación del beneficiario).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de incentivo 1.3 Proyectos integrales para la producción de compostas y biofertilizantes; y 1.4 Drenaje en terrenos agrícolas, una vez suscrito el Instrumento Jurídico correspondiente, los incentivos autorizados se entregarán, previo cumplimiento de los requisitos establecidos para el pago, siendo éstos: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1.</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Resolución con firma y fecha de aceptación.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2.</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Instrumento jurídico debidamente firmado.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3.</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Recibo simple (Aplica para montos menores de $100,000.00) o Factura de los recursos federales)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4.</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Comprobante de la aportación del beneficiario.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5.</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CLABE Interbancaria de la Cuenta donde se depositará el incentivo.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6.</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Estar al corriente de las obligaciones fiscales.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El recibo o factura para la ministración de recursos deberá incluir: Fecha, Nombre del beneficiario, RFC, Monto del incentivo, nombre de la institución bancaria, número de cuenta, Clabe interbancaria y firma del beneficiario.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solicitante que no demuestre mediante un documento expedido por una fuente de financiamiento o el estado de cuenta productiva exclusiva vinculada al proyecto, donde se demuestre que cuenta con recursos para la inversión de su contraparte, se tendrá por no cumplido y para lo cual se levantará el acta administrativa correspondiente, anulándose dicha autorización.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los cuatro conceptos de incentivo, en caso de que el pago se realice al proveedor el pago debe ser por cuenta y orden del beneficiario/a quien debe proporcionar carta de cesión de derechos. El beneficiario será el responsable de la aplicación del recurso para los fines autorizados y la conclusión de las obras en su caso.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Seguimiento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Secretaría a través de su Unidad Responsable, de las Delegaciones, o de las Instancias Ejecutoras, son los responsables del control, seguimiento, supervisión, ejecución y desarrollo de las acciones y correcta aplicación de los recursos del Componente, así mismo deberán contar con evidencia fotográfica.</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Verificación.</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Esta etapa estará a cargo de las Delegaciones de la SAGARPA o en su caso, de las Instancias Ejecutoras y tiene por objeto verificar lo siguiente:</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La existencia de los solicitantes y que subsiste el interés del solicitante para ejecutar el proyecto.</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La existencia de la propiedad.</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Las condiciones necesarias para la ejecución del Proyecto.</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Asimismo, en su caso, se realizará la verificación física del avance y conclusión de obra.</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de incentivo 1.1 Adquisición de bioinsumos agrícolas para la optimización de costos de producción y para 1.2 Adquisición, establecimiento e incorporación de mejoradores de suelos y abonos verdes, para montos de incentivo hasta $100,000.00 (cien mil pesos 00/100 M.N.), se realizará la verificación de una muestra del 5% de las solicitudes autorizadas; y para el caso de montos de incentivo mayores a $100,000.00 (Cien mil pesos 00/100 M.N.), así como para los conceptos de incentivo 1.3 Proyectos integrales para la producción de compostas y biofertilizantes; y 1.4 Drenaje en terrenos agrícolas, se realizará laverificación del 100% de las solicitudes autorizadas.</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 Finiquito.</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los conceptos de incentivo 1.3 Proyectos integrales para la producción de compostas y biofertilizantes; y 1.4 Drenaje en terrenos agrícolas, una vez que se haya dado cumplimiento a las obligaciones contraídas en el instrumento jurídico, dentro de la vigencia estipulada para efectos del cierre de las acciones del mismo y que se haya verificado la conclusión de los Proyectos y la ejecución de los recursos, se debe suscribir el documento que ampare el cierre finiquito del instrumento jurídico, entre el beneficiario y la Delegación de la SAGARPA, o la Instancia Ejecutora.</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beneficiario presenta los comprobantes fiscales conforme a la normatividad aplicable. La Unidad Responsable reconoce el gasto relacionado con el proyecto, a partir de la fecha de apertura de la ventanilla.</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VIII. Reasignación de recursos.</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considerarán recursos disponibles para reasignar a otros proyectos/beneficiarios a aquellos asignados a proyectos autorizados y/o con Instrumento Jurídico suscrito en los que se cuente con la cancelación o desistimiento documentado, por decisión del solicitante o cualquiera de las causales señaladas en las presentes Reglas de Operación, así como aquellos en los que se presente debidamente documentada alguna disminución de precios o costos de los conceptos a pagar con los incentivos aprobados.</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IX. De la interpretación de la mecánica de operación.</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Dirección General de Fibras Naturales y Biocombustibles como Unidad Responsable, será la instancia que podrá resolver sobre las situaciones no previstas, dudas o interpretación de la mecánica de operación.</w:t>
      </w:r>
    </w:p>
    <w:p w:rsidR="004D2D2C" w:rsidRPr="004D2D2C" w:rsidRDefault="004D2D2C" w:rsidP="004D2D2C">
      <w:pPr>
        <w:shd w:val="clear" w:color="auto" w:fill="FFFFFF"/>
        <w:spacing w:after="80" w:line="240" w:lineRule="auto"/>
        <w:jc w:val="center"/>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Sección II</w:t>
      </w:r>
    </w:p>
    <w:p w:rsidR="004D2D2C" w:rsidRPr="004D2D2C" w:rsidRDefault="004D2D2C" w:rsidP="004D2D2C">
      <w:pPr>
        <w:shd w:val="clear" w:color="auto" w:fill="FFFFFF"/>
        <w:spacing w:after="80" w:line="240" w:lineRule="auto"/>
        <w:jc w:val="center"/>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Del Incentivo Sistemas de Riego Tecnificado</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93.</w:t>
      </w:r>
      <w:r w:rsidRPr="004D2D2C">
        <w:rPr>
          <w:rFonts w:ascii="Arial" w:eastAsia="Times New Roman" w:hAnsi="Arial" w:cs="Arial"/>
          <w:color w:val="2F2F2F"/>
          <w:sz w:val="18"/>
          <w:szCs w:val="18"/>
          <w:lang w:eastAsia="es-MX"/>
        </w:rPr>
        <w:t> Objetivo Específico. Contribuir al uso eficiente y aprovechamiento del agua asociado a la agricultura, a partir de incentivos para la adopción de sistemas de riego tecnificado.</w:t>
      </w:r>
    </w:p>
    <w:p w:rsidR="004D2D2C" w:rsidRPr="004D2D2C" w:rsidRDefault="004D2D2C" w:rsidP="004D2D2C">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lastRenderedPageBreak/>
        <w:t>Artículo 94.</w:t>
      </w:r>
      <w:r w:rsidRPr="004D2D2C">
        <w:rPr>
          <w:rFonts w:ascii="Arial" w:eastAsia="Times New Roman" w:hAnsi="Arial" w:cs="Arial"/>
          <w:color w:val="2F2F2F"/>
          <w:sz w:val="18"/>
          <w:szCs w:val="18"/>
          <w:lang w:eastAsia="es-MX"/>
        </w:rPr>
        <w:t> Población Objetivo:</w:t>
      </w:r>
      <w:r w:rsidRPr="004D2D2C">
        <w:rPr>
          <w:rFonts w:ascii="Arial" w:eastAsia="Times New Roman" w:hAnsi="Arial" w:cs="Arial"/>
          <w:b/>
          <w:bCs/>
          <w:color w:val="2F2F2F"/>
          <w:sz w:val="18"/>
          <w:szCs w:val="18"/>
          <w:lang w:eastAsia="es-MX"/>
        </w:rPr>
        <w:t> </w:t>
      </w:r>
      <w:r w:rsidRPr="004D2D2C">
        <w:rPr>
          <w:rFonts w:ascii="Arial" w:eastAsia="Times New Roman" w:hAnsi="Arial" w:cs="Arial"/>
          <w:color w:val="2F2F2F"/>
          <w:sz w:val="18"/>
          <w:szCs w:val="18"/>
          <w:lang w:eastAsia="es-MX"/>
        </w:rPr>
        <w:t>Son las Unidades Económicas Rurales Agrícolas (UERA), sean personas físicas y personas morales legalmente constituidas (con igual o mayor a 5 integrantes), con agua disponible para uso agrícola en la superficie que deseen tecnificar.</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95.</w:t>
      </w:r>
      <w:r w:rsidRPr="004D2D2C">
        <w:rPr>
          <w:rFonts w:ascii="Arial" w:eastAsia="Times New Roman" w:hAnsi="Arial" w:cs="Arial"/>
          <w:color w:val="2F2F2F"/>
          <w:sz w:val="18"/>
          <w:szCs w:val="18"/>
          <w:lang w:eastAsia="es-MX"/>
        </w:rPr>
        <w:t> Los conceptos de Incentivo y montos máximos son los que se indican en el cuadro siguiente: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45"/>
        <w:gridCol w:w="5667"/>
      </w:tblGrid>
      <w:tr w:rsidR="004D2D2C" w:rsidRPr="004D2D2C" w:rsidTr="004D2D2C">
        <w:trPr>
          <w:trHeight w:val="334"/>
        </w:trPr>
        <w:tc>
          <w:tcPr>
            <w:tcW w:w="304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CONCEPTO DE INCENTIVO</w:t>
            </w:r>
          </w:p>
        </w:tc>
        <w:tc>
          <w:tcPr>
            <w:tcW w:w="566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MONTOS MÁXIMOS</w:t>
            </w:r>
          </w:p>
        </w:tc>
      </w:tr>
      <w:tr w:rsidR="004D2D2C" w:rsidRPr="004D2D2C" w:rsidTr="004D2D2C">
        <w:trPr>
          <w:trHeight w:val="957"/>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ind w:hanging="306"/>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I.</w:t>
            </w:r>
            <w:r w:rsidRPr="004D2D2C">
              <w:rPr>
                <w:rFonts w:ascii="Arial" w:eastAsia="Times New Roman" w:hAnsi="Arial" w:cs="Arial"/>
                <w:color w:val="000000"/>
                <w:sz w:val="20"/>
                <w:szCs w:val="20"/>
                <w:lang w:eastAsia="es-MX"/>
              </w:rPr>
              <w:t>   </w:t>
            </w:r>
            <w:r w:rsidRPr="004D2D2C">
              <w:rPr>
                <w:rFonts w:ascii="Arial" w:eastAsia="Times New Roman" w:hAnsi="Arial" w:cs="Arial"/>
                <w:color w:val="000000"/>
                <w:sz w:val="18"/>
                <w:szCs w:val="18"/>
                <w:lang w:eastAsia="es-MX"/>
              </w:rPr>
              <w:t>Sistemas de riego pormulticompuertas.</w:t>
            </w:r>
          </w:p>
        </w:tc>
        <w:tc>
          <w:tcPr>
            <w:tcW w:w="56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$10,000.00 (Diez mil pesos 00/100 M.N.) por hectárea.</w:t>
            </w:r>
          </w:p>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 física: hasta 75 hectáreas</w:t>
            </w:r>
          </w:p>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 moral: hasta 200 hectáreas</w:t>
            </w:r>
          </w:p>
        </w:tc>
      </w:tr>
      <w:tr w:rsidR="004D2D2C" w:rsidRPr="004D2D2C" w:rsidTr="004D2D2C">
        <w:trPr>
          <w:trHeight w:val="957"/>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ind w:hanging="306"/>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II.</w:t>
            </w:r>
            <w:r w:rsidRPr="004D2D2C">
              <w:rPr>
                <w:rFonts w:ascii="Arial" w:eastAsia="Times New Roman" w:hAnsi="Arial" w:cs="Arial"/>
                <w:color w:val="000000"/>
                <w:sz w:val="20"/>
                <w:szCs w:val="20"/>
                <w:lang w:eastAsia="es-MX"/>
              </w:rPr>
              <w:t>   </w:t>
            </w:r>
            <w:r w:rsidRPr="004D2D2C">
              <w:rPr>
                <w:rFonts w:ascii="Arial" w:eastAsia="Times New Roman" w:hAnsi="Arial" w:cs="Arial"/>
                <w:color w:val="000000"/>
                <w:sz w:val="18"/>
                <w:szCs w:val="18"/>
                <w:lang w:eastAsia="es-MX"/>
              </w:rPr>
              <w:t>Sistemas de Riego poraspersión1, por microaspersión y goteo.</w:t>
            </w:r>
          </w:p>
        </w:tc>
        <w:tc>
          <w:tcPr>
            <w:tcW w:w="56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$17,000.00 (Diecisiete mil pesos 00/100 M.N.) por hectárea.</w:t>
            </w:r>
          </w:p>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 física: 44 hectáreas</w:t>
            </w:r>
          </w:p>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 moral: hasta 117 hectáreas</w:t>
            </w:r>
          </w:p>
        </w:tc>
      </w:tr>
      <w:tr w:rsidR="004D2D2C" w:rsidRPr="004D2D2C" w:rsidTr="004D2D2C">
        <w:trPr>
          <w:trHeight w:val="988"/>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ind w:hanging="306"/>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III. Investigación, desarrollotecnológico y transferencia detecnología en sistemas de riego.</w:t>
            </w:r>
          </w:p>
        </w:tc>
        <w:tc>
          <w:tcPr>
            <w:tcW w:w="56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4D2D2C" w:rsidRPr="004D2D2C" w:rsidRDefault="004D2D2C" w:rsidP="004D2D2C">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80% del proyecto y hasta un máximo de $3,000,000.00 (tres millones de pesos 00/100 M.N.) por proyecto para personas morales.</w:t>
            </w:r>
          </w:p>
        </w:tc>
      </w:tr>
    </w:tbl>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4"/>
          <w:szCs w:val="14"/>
          <w:lang w:eastAsia="es-MX"/>
        </w:rPr>
      </w:pPr>
      <w:r w:rsidRPr="004D2D2C">
        <w:rPr>
          <w:rFonts w:ascii="Arial" w:eastAsia="Times New Roman" w:hAnsi="Arial" w:cs="Arial"/>
          <w:color w:val="2F2F2F"/>
          <w:sz w:val="14"/>
          <w:szCs w:val="14"/>
          <w:lang w:eastAsia="es-MX"/>
        </w:rPr>
        <w:t>1 Pivote central, avance frontal, side roll, aspersión fija, aspersión portátil, cañón y cañón viajero (indicativa y no limitativa).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Aquellas personas, físicas y/o morales que a partir de los ahorros que suponga la instalación del riego tecnificado, renuncien voluntariamente a un porcentaje de la cuota energética del Programa Especial de Energía Eléctrica de Uso Agrícola (PEUA) y/o un porcentaje del volumen del agua concesionada por la CONAGUA se harán acreedores a incrementos en el monto de incentivo por hectárea determinado por el Comité Técnico Dictaminador, de acuerdo a las siguientes tablas: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9"/>
        <w:gridCol w:w="4253"/>
      </w:tblGrid>
      <w:tr w:rsidR="004D2D2C" w:rsidRPr="004D2D2C" w:rsidTr="004D2D2C">
        <w:trPr>
          <w:trHeight w:val="590"/>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 de renuncia a la cuota energética PEUA</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 de incremento en el monto de incentivo</w:t>
            </w:r>
            <w:r w:rsidRPr="004D2D2C">
              <w:rPr>
                <w:rFonts w:ascii="Arial" w:eastAsia="Times New Roman" w:hAnsi="Arial" w:cs="Arial"/>
                <w:color w:val="000000"/>
                <w:sz w:val="18"/>
                <w:szCs w:val="18"/>
                <w:lang w:eastAsia="es-MX"/>
              </w:rPr>
              <w:br/>
              <w:t>por hectárea</w:t>
            </w:r>
          </w:p>
        </w:tc>
      </w:tr>
      <w:tr w:rsidR="004D2D2C" w:rsidRPr="004D2D2C" w:rsidTr="004D2D2C">
        <w:trPr>
          <w:trHeight w:val="348"/>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5</w:t>
            </w:r>
          </w:p>
        </w:tc>
      </w:tr>
      <w:tr w:rsidR="004D2D2C" w:rsidRPr="004D2D2C" w:rsidTr="004D2D2C">
        <w:trPr>
          <w:trHeight w:val="348"/>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6-10</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10</w:t>
            </w:r>
          </w:p>
        </w:tc>
      </w:tr>
      <w:tr w:rsidR="004D2D2C" w:rsidRPr="004D2D2C" w:rsidTr="004D2D2C">
        <w:trPr>
          <w:trHeight w:val="348"/>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11-15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w:t>
            </w:r>
          </w:p>
        </w:tc>
      </w:tr>
      <w:tr w:rsidR="004D2D2C" w:rsidRPr="004D2D2C" w:rsidTr="004D2D2C">
        <w:trPr>
          <w:trHeight w:val="348"/>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16-20</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20</w:t>
            </w:r>
          </w:p>
        </w:tc>
      </w:tr>
      <w:tr w:rsidR="004D2D2C" w:rsidRPr="004D2D2C" w:rsidTr="004D2D2C">
        <w:trPr>
          <w:trHeight w:val="353"/>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21-25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25</w:t>
            </w:r>
          </w:p>
        </w:tc>
      </w:tr>
    </w:tbl>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64"/>
        <w:gridCol w:w="4248"/>
      </w:tblGrid>
      <w:tr w:rsidR="004D2D2C" w:rsidRPr="004D2D2C" w:rsidTr="004D2D2C">
        <w:trPr>
          <w:trHeight w:val="590"/>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 de renuncia al volumen de agua</w:t>
            </w:r>
            <w:r w:rsidRPr="004D2D2C">
              <w:rPr>
                <w:rFonts w:ascii="Arial" w:eastAsia="Times New Roman" w:hAnsi="Arial" w:cs="Arial"/>
                <w:color w:val="000000"/>
                <w:sz w:val="18"/>
                <w:szCs w:val="18"/>
                <w:lang w:eastAsia="es-MX"/>
              </w:rPr>
              <w:br/>
              <w:t>concesionado por la CONAGUA</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 de incremento en el monto de incentivo</w:t>
            </w:r>
            <w:r w:rsidRPr="004D2D2C">
              <w:rPr>
                <w:rFonts w:ascii="Arial" w:eastAsia="Times New Roman" w:hAnsi="Arial" w:cs="Arial"/>
                <w:color w:val="000000"/>
                <w:sz w:val="18"/>
                <w:szCs w:val="18"/>
                <w:lang w:eastAsia="es-MX"/>
              </w:rPr>
              <w:br/>
              <w:t>por hectárea</w:t>
            </w:r>
          </w:p>
        </w:tc>
      </w:tr>
      <w:tr w:rsidR="004D2D2C" w:rsidRPr="004D2D2C" w:rsidTr="004D2D2C">
        <w:trPr>
          <w:trHeight w:val="348"/>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5</w:t>
            </w:r>
          </w:p>
        </w:tc>
      </w:tr>
      <w:tr w:rsidR="004D2D2C" w:rsidRPr="004D2D2C" w:rsidTr="004D2D2C">
        <w:trPr>
          <w:trHeight w:val="348"/>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6-10</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10</w:t>
            </w:r>
          </w:p>
        </w:tc>
      </w:tr>
      <w:tr w:rsidR="004D2D2C" w:rsidRPr="004D2D2C" w:rsidTr="004D2D2C">
        <w:trPr>
          <w:trHeight w:val="348"/>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11-15</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w:t>
            </w:r>
          </w:p>
        </w:tc>
      </w:tr>
      <w:tr w:rsidR="004D2D2C" w:rsidRPr="004D2D2C" w:rsidTr="004D2D2C">
        <w:trPr>
          <w:trHeight w:val="355"/>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16-20</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20</w:t>
            </w:r>
          </w:p>
        </w:tc>
      </w:tr>
      <w:tr w:rsidR="004D2D2C" w:rsidRPr="004D2D2C" w:rsidTr="004D2D2C">
        <w:trPr>
          <w:trHeight w:val="353"/>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21-25</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D2D2C" w:rsidRPr="004D2D2C" w:rsidRDefault="004D2D2C" w:rsidP="004D2D2C">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25</w:t>
            </w:r>
          </w:p>
        </w:tc>
      </w:tr>
    </w:tbl>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Cuando el beneficiario renuncie a un porcentaje del volumen de agua concesionada y a un porcentaje de la cuota energética PEUA los incrementos en el monto de incentivo por hectárea señalados en las tablas anteriores serán acumulables sin rebasar el 25%.</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II. El monto del incentivo no rebasará el 50% del costo total del proyecto, excepto en los casos de incrementos en los montos de incentivo por hectárea previstos en la fracción I;</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El incentivo podrá ser entregado en su totalidad, una vez que haya sido autorizada la solicitud, se hayan cumplido los requisitos para el pago y exista el compromiso del beneficiario de realizar totalmente el proyecto de acuerdo a lo autorizado. Lo anterior con base en la disponibilidad presupuestal;</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Los montos máximos de incentivo dependerán del tipo de beneficiario según su figura jurídica y únicamente podrán ser rebasados cuando el beneficiario reciba incrementos en el monto de incentivo por hectárea como lo previsto en la fracción I.</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Personas físicas hasta $750,000.00 (setecientos cincuenta mil pesos 00/100 M.N.);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A.1 Personas físicas hasta $937,500.00 (novecientos treinta y siete mil quinientos pesos 00/100 M.N.) en los casos señalados en la fracción I;</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Personas morales hasta $2'000,000.00 (dos millones de pesos 00/100 M.N.), sin rebasar sus integrantes de manera individual el monto máximo por persona física, señalado en el inciso 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B.1 Personas morales hasta $2'500,000.00 (dos millones quinientos mil pesos 00/100 M.N.), en los casos señalados en la fracción I, sin rebasar sus integrantes de manera individual el monto máximo por persona física, señalado en el inciso A.1.</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96. </w:t>
      </w:r>
      <w:r w:rsidRPr="004D2D2C">
        <w:rPr>
          <w:rFonts w:ascii="Arial" w:eastAsia="Times New Roman" w:hAnsi="Arial" w:cs="Arial"/>
          <w:color w:val="2F2F2F"/>
          <w:sz w:val="18"/>
          <w:szCs w:val="18"/>
          <w:lang w:eastAsia="es-MX"/>
        </w:rPr>
        <w:t>Los requisitos específicos son: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Cotización vigente del año 2018 emitida por una empresa de tecnificación de riego se entiende por cotización vigente aquella que cuenta con no más de tres meses de expedida o en su caso la vigencia esté contenida en la misma cotización;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Contar con medidor de consumo de agua o en su defecto considerar su instalación dentro del proyecto;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Documento vigente debidamente expedido por CONAGUA, que acredite la concesión el volumen de agua a utilizar en el proyecto, pudiendo ser:</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Título de concesión o resolución título; en caso de cesión a terceros, se requiere solicitar autorización a CONAGUA, y presentar la constancia de dicho trámite. Constancia emitida por la sociedad a cada integrante acompañada por la concesión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Constancia de registro de volumen para pozos agrícolas ubicados en zonas de libre alumbramiento (Constancia de trámite de libre alumbramiento o Constancia de registro de obra de alumbramiento y/o registro de obra en zona de libre alumbramiento;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Resolución favorable o constancia de trámite de prórroga de título o concesión;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D. Aviso para usar aguas residuales por un tercero distinto al concesionario o asignatario;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 Constancia de autorización electrónica.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Para Proyectos con un monto de apoyo federal superior a $250,000.00 (doscientos cincuenta mil pesos 00/100 M.N.): Guion Único para la Elaboración de Proyectos de Inversión (Anexo II) y Guion Específico para la Elaboración de Proyectos de Sistemas de Riego Tecnificado (Anexo XIX); para proyectos con un monto máximo de $250,000.00 (doscientos cincuenta mil pesos 00/100 M.N.), solamente se requiere Guion Específico para la Elaboración de Proyectos de Inversión de Sistemas de Riego Tecnificado (Anexo XIX).</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el Guion Único para la Elaboración de Proyectos de Inversión (Anexo II); sólo le aplican los puntos: 1; 2; 3; 4; 5; 6 a, b, c, d, e;15; 16; 18; 21; 24; 25; 26; 27; 28; 31; 32; 35; 40; 43; 44; 48; 49; 50; 51; 52; 53; 54; 56; 57; 58; 59; 60; 61; 62; 65; 66; 67; 68; 71; 72.</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Los solicitantes que manifiesten de forma voluntaria que aceptan al menos el 1% en la reducción de su subsidio del Programa Especial de Energía para el Campo en Materia de Energía de Uso Agrícola (PEUA) y/o volumen de agua concesionada, se otorgará un incentivo de hasta $20,000.00 por hectárea.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Documento que acredite la legal propiedad o posesión de la tierra.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este componente la acreditación de la legal posesión de la tierra en áreas de uso común podrá ser</w:t>
      </w:r>
    </w:p>
    <w:p w:rsidR="004D2D2C" w:rsidRPr="004D2D2C" w:rsidRDefault="004D2D2C" w:rsidP="004D2D2C">
      <w:pPr>
        <w:shd w:val="clear" w:color="auto" w:fill="FFFFFF"/>
        <w:spacing w:after="101" w:line="240" w:lineRule="auto"/>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mediante la presentación de la constancia de posesión con nombre, sello y firma del comisariado ejidal o comunal (presidente, secretario y tesorero) que indique la superficie, acompañado de acta de asamblea;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el caso de contratos de arrendamiento se deberá especificar la vigencia en el mismo y se deberá presentar la comprobación de la legal posesión de la tierra que soporte la superficie arrendada.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VII. Para el caso de la fracción I, renuncias de un porcentaje del PEUA y/o volúmenes de ahorro con el proyecto de agua concesionados, el beneficiario deberá presentar documento que acredite el otorgamiento de la Cuota Energética para Uso Agrícola asignada por parte de la SAGARPA.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VIII. Los beneficiarios que se ubiquen en el supuesto previsto en la fracción I de este artículo, renunciando voluntariamente a un porcentaje del volumen de agua concesionado, deberán presentar los formatos de Modificación Técnica (CNA-01-012 y de Datos Generales) que requiere CONAGUA para solicitar la reducción en el volumen de extracción permitido por el título de concesión, especificando el porcentaje que a partir de la instalación del proyecto el beneficiario se compromete a renunciar.</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IX. Los beneficiarios que se ubiquen en el supuesto previsto en la fracción I de este artículo, renunciando voluntariamente a un porcentaje de la cuota energética PEUA que tiene asignada, deberán presentar un escrito libre en el que se autorice a la SAGARPA realizar dicho descuento. Dicho escrito deberá especificar el porcentaje a renunciar y la duración de dicha renuncia, la cual no podrá ser menor a los 5 ejercicios fiscales siguientes al otorgamiento del apoyo.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X. Se excluyen los cultivos de frijol y maíz, a excepción de maíz dulce y maíces de especialización.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XI.</w:t>
      </w:r>
      <w:r w:rsidRPr="004D2D2C">
        <w:rPr>
          <w:rFonts w:ascii="Arial" w:eastAsia="Times New Roman" w:hAnsi="Arial" w:cs="Arial"/>
          <w:b/>
          <w:bCs/>
          <w:color w:val="2F2F2F"/>
          <w:sz w:val="18"/>
          <w:szCs w:val="18"/>
          <w:lang w:eastAsia="es-MX"/>
        </w:rPr>
        <w:t> </w:t>
      </w:r>
      <w:r w:rsidRPr="004D2D2C">
        <w:rPr>
          <w:rFonts w:ascii="Arial" w:eastAsia="Times New Roman" w:hAnsi="Arial" w:cs="Arial"/>
          <w:color w:val="2F2F2F"/>
          <w:sz w:val="18"/>
          <w:szCs w:val="18"/>
          <w:lang w:eastAsia="es-MX"/>
        </w:rPr>
        <w:t>Para el concepto de Investigación, desarrollo tecnológico o transferencia de tecnología en sistemas de riego, todas las solicitudes deberán presentar el anexo II (Guion del proyecto).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proyecto deberá estar respaldado por una institución de investigación con experiencia en los temas de este concepto de incentivo y presentar carta compromiso de la institución para dar la asistencia técnica del proyecto.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97. </w:t>
      </w:r>
      <w:r w:rsidRPr="004D2D2C">
        <w:rPr>
          <w:rFonts w:ascii="Arial" w:eastAsia="Times New Roman" w:hAnsi="Arial" w:cs="Arial"/>
          <w:color w:val="2F2F2F"/>
          <w:sz w:val="18"/>
          <w:szCs w:val="18"/>
          <w:lang w:eastAsia="es-MX"/>
        </w:rPr>
        <w:t>Los criterios de selección están determinados por:</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No haber recibido incentivos en los dos años anteriores para la tecnificación del riego como persona física o moral, en cualquiera de los programas que opera la Secretaría;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Los incentivos que se otorgarán y que son referenciados en los conceptos señalados en el Artículo 95, serán para adquirir e instalar equipos nuevos, no usados;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Cumplir con las obligaciones fiscales y con la Declaratoria en Materia de Seguridad Social en el caso de estar en los supuestos del artículo 7, fracción I, inciso g);</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Evaluación bajo los siguientes parámetros: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Existencia de suficiencia presupuestaria;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Se dará prioridad en el orden de predictaminación a las solicitudes de proyectos que incluyan la renuncia voluntaria a un porcentaje de la cuota energética del Programa Especial de Energía Eléctrica de Uso Agrícola (PEUA) y/o un porcentaje del volumen del agua concesionada por la CONAGUA;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Resultados conforme a la Cédula de Calificación para priorizar Proyectos de Inversión, del Incentivo de Sistemas de Riego Tecnificado. (Anexo XXI);</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D. Resolución del Comité Técnico Dictaminador.</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98. </w:t>
      </w:r>
      <w:r w:rsidRPr="004D2D2C">
        <w:rPr>
          <w:rFonts w:ascii="Arial" w:eastAsia="Times New Roman" w:hAnsi="Arial" w:cs="Arial"/>
          <w:color w:val="2F2F2F"/>
          <w:sz w:val="18"/>
          <w:szCs w:val="18"/>
          <w:lang w:eastAsia="es-MX"/>
        </w:rPr>
        <w:t>Las instancias que participan en el Incentivo son: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Unidad Responsable: Dirección General de Fibras Naturales y Biocombustibles;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Instancia Ejecutora: La Unidad Responsable y la (s) que ésta designe, siempre y cuando se 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Comité Técnico Dictaminador: Designado por la Unidad Responsable y/o por la Instancia Ejecutora;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Delegaciones Estatales: Con las responsabilidades y atribuciones que la Unidad Responsable le designen, a través de la Mecánica Operativa y oficios circulares.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w:t>
      </w:r>
      <w:r w:rsidRPr="004D2D2C">
        <w:rPr>
          <w:rFonts w:ascii="Arial" w:eastAsia="Times New Roman" w:hAnsi="Arial" w:cs="Arial"/>
          <w:b/>
          <w:bCs/>
          <w:color w:val="2F2F2F"/>
          <w:sz w:val="18"/>
          <w:szCs w:val="18"/>
          <w:lang w:eastAsia="es-MX"/>
        </w:rPr>
        <w:t> </w:t>
      </w:r>
      <w:r w:rsidRPr="004D2D2C">
        <w:rPr>
          <w:rFonts w:ascii="Arial" w:eastAsia="Times New Roman" w:hAnsi="Arial" w:cs="Arial"/>
          <w:color w:val="2F2F2F"/>
          <w:sz w:val="18"/>
          <w:szCs w:val="18"/>
          <w:lang w:eastAsia="es-MX"/>
        </w:rPr>
        <w:t>Ventanilla: Las que designe la Unidad Responsable e Instancias Ejecutoras, siempre y cuando se 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Unidad Técnica Operativa: La (s) que la Unidad Responsable designe, siempre y cuando se 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 Instancia Ejecutora de Gastos Asociados a la Operación, la que la Unidad Responsable designe, siempre y cuando se 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VIII. Instancia Dispersora de Recursos, la que la Unidad Responsable designe, siempre y cuando se encuentren relacionadas con el Sector Agroalimentario y cumplan con la normatividad aplicable vigente;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lastRenderedPageBreak/>
        <w:t>Artículo 99. </w:t>
      </w:r>
      <w:r w:rsidRPr="004D2D2C">
        <w:rPr>
          <w:rFonts w:ascii="Arial" w:eastAsia="Times New Roman" w:hAnsi="Arial" w:cs="Arial"/>
          <w:color w:val="2F2F2F"/>
          <w:sz w:val="18"/>
          <w:szCs w:val="18"/>
          <w:lang w:eastAsia="es-MX"/>
        </w:rPr>
        <w:t>Anexos aplicables al componente.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 Solicitud de Incentivo del Programa de Fomento a la Agricultura.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II. Guion Único para la Elaboración de Proyectos de Inversión.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IV. Declaratoria en materia de Seguridad Social Declaratoria en Materia de Seguridad Social sólo en caso de estar en los supuestos del artículo 7, fracción I inciso g) de las presentes reglas.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V. Listado de Productores Integrantes de la Persona Moral Solicitante.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XIX. Guion Específico para la Elaboración de Proyectos de Inversión de Sistemas de Riego Tecnificado.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XXI Cédula de Calificación para Priorizar Proyectos de Inversión, del Incentivo de Sistemas de Riego Tecnificado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100. </w:t>
      </w:r>
      <w:r w:rsidRPr="004D2D2C">
        <w:rPr>
          <w:rFonts w:ascii="Arial" w:eastAsia="Times New Roman" w:hAnsi="Arial" w:cs="Arial"/>
          <w:color w:val="2F2F2F"/>
          <w:sz w:val="18"/>
          <w:szCs w:val="18"/>
          <w:lang w:eastAsia="es-MX"/>
        </w:rPr>
        <w:t>La apertura y cierre de ventanillas. La apertura de ventanillas será el 15 de enero de 2018 y cerrará el 16 de marzo 2018.</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ubicación de las ventanillas se podrá consultar en la página electrónica </w:t>
      </w:r>
      <w:r w:rsidRPr="004D2D2C">
        <w:rPr>
          <w:rFonts w:ascii="Arial" w:eastAsia="Times New Roman" w:hAnsi="Arial" w:cs="Arial"/>
          <w:color w:val="2F2F2F"/>
          <w:sz w:val="18"/>
          <w:szCs w:val="18"/>
          <w:u w:val="single"/>
          <w:lang w:eastAsia="es-MX"/>
        </w:rPr>
        <w:t>www.gob.mx/sagarpa</w:t>
      </w:r>
      <w:r w:rsidRPr="004D2D2C">
        <w:rPr>
          <w:rFonts w:ascii="Arial" w:eastAsia="Times New Roman" w:hAnsi="Arial" w:cs="Arial"/>
          <w:color w:val="2F2F2F"/>
          <w:sz w:val="18"/>
          <w:szCs w:val="18"/>
          <w:lang w:eastAsia="es-MX"/>
        </w:rPr>
        <w:t>.</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Unidad Responsable podrá modificar estas fechas o establecer nuevos periodos de acuerdo a las necesidades del componente, los ciclos productivos o casos de excepción que considere pertinentes.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101. </w:t>
      </w:r>
      <w:r w:rsidRPr="004D2D2C">
        <w:rPr>
          <w:rFonts w:ascii="Arial" w:eastAsia="Times New Roman" w:hAnsi="Arial" w:cs="Arial"/>
          <w:color w:val="2F2F2F"/>
          <w:sz w:val="18"/>
          <w:szCs w:val="18"/>
          <w:lang w:eastAsia="es-MX"/>
        </w:rPr>
        <w:t>Mecánica Operativa del incentivo.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integrará un padrón de proveedores de acuerdo al procedimiento que establezca la unidad responsable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ventanilla designada por la Instancia Ejecutora recibe y registra la solicitud con los anexos y documentos requeridos y entrega al solicitante un acuse de recibo con su folio de registro en el SURI, el cual deberá conservar para el seguimiento y conclusión de su trámite.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caso de que la solicitud no contenga los datos o no se cumplan los requisitos aplicables, la Instancia Ejecutora en el carácter de Ventanilla debe informar al solicitante por escrito, identificando el trámite por su número de folio y por una sola vez, para que subsane la omisión en un plazo no mayor de diez días hábiles, contados a partir del día siguiente de la notificación, una vez que el solicitante presente completos los requisitos, se continuará con el trámite.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Transcurrido el plazo sin que se desahogue la prevención se tendrá por no presentada la solicitud.</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Revisión, análisis y dictamen.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Delegación envía a la Unidad Responsable los expedientes completos y se turnan a la Unidad Técnica Operativa, para la revisión de los requisitos generales y específicos del solicitante, haciendo un análisis del proyecto presentado y los conceptos de apoyo requeridos, generando un predictamen, el cual remite a la Unidad Responsable para que ésta a su vez someta a consideración del Comité Técnico Dictaminador para su autorización.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publica el listado de solicitudes autorizadas y el de las solicitudes rechazadas, en la página electrónica de la Secretaría, y en su caso, en las páginas electrónicas de la Instancia Ejecutora.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Resolución y notificación.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Unidad Responsable o en su caso, las Instancias Ejecutoras serán las encargadas de generar la Resolución a la solicitud y la entregarán al beneficiario, pudiendo para ello, auxiliarse de las Delegaciones de la Secretaría en las Entidades Federativas, o sus representaciones Estatales o Regionales.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Suscripción del instrumento jurídico.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Los incentivos de las solicitudes, compromisos de las partes, metas de los proyectos autorizados y otras obligaciones, son definidas mediante la suscripción de un instrumento jurídico entre el beneficiario y la Secretaría, por conducto de las Delegaciones, o por la Instancia Ejecutora.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Entrega del incentivo.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realiza la entrega del incentivo al beneficiario, previo cumplimiento de los requisitos establecidos para el pago, siendo éstos: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1.</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Resolución con firma de aceptación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2.</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El instrumento jurídico debidamente firmado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3.</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Recibo simple de los recursos federales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4.</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Comprobante de la aportación del beneficiario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5.</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CLABE Interbancaria de la Cuenta donde se depositará el incentivo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6.</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Estar al corriente de las obligaciones fiscales</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7. Visitas de verificación y/o pertinencia por la Instancia Ejecutora que permitan determinar si las condiciones del predio son aptas para la ejecución y óptima operación del proyecto, respecto de los proyectos dictaminados positivos por el Comité Técnico Dictaminador.</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caso de que el pago se realice al proveedor, ese pago debe ser por cuenta y orden del beneficiario/a quien debe proporcionar cesión de derechos. El beneficiario será el responsable de la aplicación del recurso para los fines autorizados y la conclusión de las obras en su caso.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Las reducciones en el volumen de agua concesionado y/o en la cuota energética surtirán efecto seis meses después de que se verifique la entrega del incentivo, a fin de permitir la instalación del proyecto propuesto.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Seguimiento operativo.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Secretaría a través de su Unidad Responsable, de las Delegaciones, o de las Instancias Ejecutoras, son los responsables del control, seguimiento, supervisión, ejecución y desarrollo de las acciones y correcta aplicación de los recursos del Componente.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Verificación.</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Esta etapa estará a cargo de las Delegaciones de la SAGARPA o en su caso, de las Instancias Ejecutoras y tiene por objeto verificar lo siguiente:</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La existencia de los solicitantes y que subsiste el interés del solicitante para ejecutar el proyecto.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La existencia de la propiedad.</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Las condiciones necesarias para la ejecución del Proyecto.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Asimismo, en su caso, se realizará la verificación física del avance y conclusión de obra.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Una vez instalado y operando el proyecto, la SAGARPA notificará a la CONAGUA la renuncia del porcentaje del volumen de agua que tuviere concesionado y/o llevará a cabo el procedimiento interno correspondiente para reducir -en la medida en la que el beneficiario se comprometió a renunciar- la cuota energética que con anterioridad le habría asignado.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 Finiquito.</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Una vez que se haya dado cumplimiento a las obligaciones contraídas en el instrumento jurídico, dentro de la vigencia estipulada para efectos del cierre de las acciones del mismo y que se haya verificado la conclusión de los Proyectos y la ejecución de los recursos, se debe suscribir el documento que ampare el cierre finiquito del instrumento jurídico, entre el beneficiario y la Delegación de la SAGARPA, o la Instancia Ejecutora.</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4D2D2C" w:rsidRPr="004D2D2C" w:rsidRDefault="004D2D2C" w:rsidP="004D2D2C">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beneficiario presenta los comprobantes fiscales conforme a la normatividad aplicable. La Unidad Responsable reconoce el gasto relacionado con el proyecto, a partir del 1° de enero y hasta el 31 de diciembre del ejercicio fiscal correspondiente.</w:t>
      </w:r>
    </w:p>
    <w:p w:rsidR="00F970DB" w:rsidRDefault="00F970DB">
      <w:bookmarkStart w:id="0" w:name="_GoBack"/>
      <w:bookmarkEnd w:id="0"/>
    </w:p>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2C"/>
    <w:rsid w:val="004D2D2C"/>
    <w:rsid w:val="00F9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AA3E-EA2C-4E3C-9541-270525B1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2792">
      <w:bodyDiv w:val="1"/>
      <w:marLeft w:val="0"/>
      <w:marRight w:val="0"/>
      <w:marTop w:val="0"/>
      <w:marBottom w:val="0"/>
      <w:divBdr>
        <w:top w:val="none" w:sz="0" w:space="0" w:color="auto"/>
        <w:left w:val="none" w:sz="0" w:space="0" w:color="auto"/>
        <w:bottom w:val="none" w:sz="0" w:space="0" w:color="auto"/>
        <w:right w:val="none" w:sz="0" w:space="0" w:color="auto"/>
      </w:divBdr>
      <w:divsChild>
        <w:div w:id="151987814">
          <w:marLeft w:val="0"/>
          <w:marRight w:val="0"/>
          <w:marTop w:val="0"/>
          <w:marBottom w:val="80"/>
          <w:divBdr>
            <w:top w:val="none" w:sz="0" w:space="0" w:color="auto"/>
            <w:left w:val="none" w:sz="0" w:space="0" w:color="auto"/>
            <w:bottom w:val="none" w:sz="0" w:space="0" w:color="auto"/>
            <w:right w:val="none" w:sz="0" w:space="0" w:color="auto"/>
          </w:divBdr>
        </w:div>
        <w:div w:id="400637563">
          <w:marLeft w:val="0"/>
          <w:marRight w:val="0"/>
          <w:marTop w:val="0"/>
          <w:marBottom w:val="80"/>
          <w:divBdr>
            <w:top w:val="none" w:sz="0" w:space="0" w:color="auto"/>
            <w:left w:val="none" w:sz="0" w:space="0" w:color="auto"/>
            <w:bottom w:val="none" w:sz="0" w:space="0" w:color="auto"/>
            <w:right w:val="none" w:sz="0" w:space="0" w:color="auto"/>
          </w:divBdr>
        </w:div>
        <w:div w:id="2134326374">
          <w:marLeft w:val="0"/>
          <w:marRight w:val="0"/>
          <w:marTop w:val="0"/>
          <w:marBottom w:val="101"/>
          <w:divBdr>
            <w:top w:val="none" w:sz="0" w:space="0" w:color="auto"/>
            <w:left w:val="none" w:sz="0" w:space="0" w:color="auto"/>
            <w:bottom w:val="none" w:sz="0" w:space="0" w:color="auto"/>
            <w:right w:val="none" w:sz="0" w:space="0" w:color="auto"/>
          </w:divBdr>
        </w:div>
        <w:div w:id="856041009">
          <w:marLeft w:val="0"/>
          <w:marRight w:val="0"/>
          <w:marTop w:val="0"/>
          <w:marBottom w:val="101"/>
          <w:divBdr>
            <w:top w:val="none" w:sz="0" w:space="0" w:color="auto"/>
            <w:left w:val="none" w:sz="0" w:space="0" w:color="auto"/>
            <w:bottom w:val="none" w:sz="0" w:space="0" w:color="auto"/>
            <w:right w:val="none" w:sz="0" w:space="0" w:color="auto"/>
          </w:divBdr>
        </w:div>
        <w:div w:id="892621364">
          <w:marLeft w:val="0"/>
          <w:marRight w:val="0"/>
          <w:marTop w:val="0"/>
          <w:marBottom w:val="101"/>
          <w:divBdr>
            <w:top w:val="none" w:sz="0" w:space="0" w:color="auto"/>
            <w:left w:val="none" w:sz="0" w:space="0" w:color="auto"/>
            <w:bottom w:val="none" w:sz="0" w:space="0" w:color="auto"/>
            <w:right w:val="none" w:sz="0" w:space="0" w:color="auto"/>
          </w:divBdr>
        </w:div>
        <w:div w:id="858666128">
          <w:marLeft w:val="0"/>
          <w:marRight w:val="0"/>
          <w:marTop w:val="0"/>
          <w:marBottom w:val="101"/>
          <w:divBdr>
            <w:top w:val="none" w:sz="0" w:space="0" w:color="auto"/>
            <w:left w:val="none" w:sz="0" w:space="0" w:color="auto"/>
            <w:bottom w:val="none" w:sz="0" w:space="0" w:color="auto"/>
            <w:right w:val="none" w:sz="0" w:space="0" w:color="auto"/>
          </w:divBdr>
        </w:div>
        <w:div w:id="294063529">
          <w:marLeft w:val="0"/>
          <w:marRight w:val="0"/>
          <w:marTop w:val="0"/>
          <w:marBottom w:val="101"/>
          <w:divBdr>
            <w:top w:val="none" w:sz="0" w:space="0" w:color="auto"/>
            <w:left w:val="none" w:sz="0" w:space="0" w:color="auto"/>
            <w:bottom w:val="none" w:sz="0" w:space="0" w:color="auto"/>
            <w:right w:val="none" w:sz="0" w:space="0" w:color="auto"/>
          </w:divBdr>
        </w:div>
        <w:div w:id="246886908">
          <w:marLeft w:val="0"/>
          <w:marRight w:val="0"/>
          <w:marTop w:val="0"/>
          <w:marBottom w:val="101"/>
          <w:divBdr>
            <w:top w:val="none" w:sz="0" w:space="0" w:color="auto"/>
            <w:left w:val="none" w:sz="0" w:space="0" w:color="auto"/>
            <w:bottom w:val="none" w:sz="0" w:space="0" w:color="auto"/>
            <w:right w:val="none" w:sz="0" w:space="0" w:color="auto"/>
          </w:divBdr>
        </w:div>
        <w:div w:id="550582663">
          <w:marLeft w:val="0"/>
          <w:marRight w:val="0"/>
          <w:marTop w:val="0"/>
          <w:marBottom w:val="101"/>
          <w:divBdr>
            <w:top w:val="none" w:sz="0" w:space="0" w:color="auto"/>
            <w:left w:val="none" w:sz="0" w:space="0" w:color="auto"/>
            <w:bottom w:val="none" w:sz="0" w:space="0" w:color="auto"/>
            <w:right w:val="none" w:sz="0" w:space="0" w:color="auto"/>
          </w:divBdr>
        </w:div>
        <w:div w:id="93139978">
          <w:marLeft w:val="0"/>
          <w:marRight w:val="0"/>
          <w:marTop w:val="0"/>
          <w:marBottom w:val="101"/>
          <w:divBdr>
            <w:top w:val="none" w:sz="0" w:space="0" w:color="auto"/>
            <w:left w:val="none" w:sz="0" w:space="0" w:color="auto"/>
            <w:bottom w:val="none" w:sz="0" w:space="0" w:color="auto"/>
            <w:right w:val="none" w:sz="0" w:space="0" w:color="auto"/>
          </w:divBdr>
        </w:div>
        <w:div w:id="174922146">
          <w:marLeft w:val="0"/>
          <w:marRight w:val="0"/>
          <w:marTop w:val="0"/>
          <w:marBottom w:val="101"/>
          <w:divBdr>
            <w:top w:val="none" w:sz="0" w:space="0" w:color="auto"/>
            <w:left w:val="none" w:sz="0" w:space="0" w:color="auto"/>
            <w:bottom w:val="none" w:sz="0" w:space="0" w:color="auto"/>
            <w:right w:val="none" w:sz="0" w:space="0" w:color="auto"/>
          </w:divBdr>
        </w:div>
        <w:div w:id="1966960514">
          <w:marLeft w:val="0"/>
          <w:marRight w:val="0"/>
          <w:marTop w:val="0"/>
          <w:marBottom w:val="101"/>
          <w:divBdr>
            <w:top w:val="none" w:sz="0" w:space="0" w:color="auto"/>
            <w:left w:val="none" w:sz="0" w:space="0" w:color="auto"/>
            <w:bottom w:val="none" w:sz="0" w:space="0" w:color="auto"/>
            <w:right w:val="none" w:sz="0" w:space="0" w:color="auto"/>
          </w:divBdr>
        </w:div>
        <w:div w:id="2093700672">
          <w:marLeft w:val="0"/>
          <w:marRight w:val="0"/>
          <w:marTop w:val="0"/>
          <w:marBottom w:val="101"/>
          <w:divBdr>
            <w:top w:val="none" w:sz="0" w:space="0" w:color="auto"/>
            <w:left w:val="none" w:sz="0" w:space="0" w:color="auto"/>
            <w:bottom w:val="none" w:sz="0" w:space="0" w:color="auto"/>
            <w:right w:val="none" w:sz="0" w:space="0" w:color="auto"/>
          </w:divBdr>
        </w:div>
        <w:div w:id="1887790126">
          <w:marLeft w:val="0"/>
          <w:marRight w:val="0"/>
          <w:marTop w:val="0"/>
          <w:marBottom w:val="101"/>
          <w:divBdr>
            <w:top w:val="none" w:sz="0" w:space="0" w:color="auto"/>
            <w:left w:val="none" w:sz="0" w:space="0" w:color="auto"/>
            <w:bottom w:val="none" w:sz="0" w:space="0" w:color="auto"/>
            <w:right w:val="none" w:sz="0" w:space="0" w:color="auto"/>
          </w:divBdr>
        </w:div>
        <w:div w:id="1746948536">
          <w:marLeft w:val="0"/>
          <w:marRight w:val="0"/>
          <w:marTop w:val="0"/>
          <w:marBottom w:val="101"/>
          <w:divBdr>
            <w:top w:val="none" w:sz="0" w:space="0" w:color="auto"/>
            <w:left w:val="none" w:sz="0" w:space="0" w:color="auto"/>
            <w:bottom w:val="none" w:sz="0" w:space="0" w:color="auto"/>
            <w:right w:val="none" w:sz="0" w:space="0" w:color="auto"/>
          </w:divBdr>
        </w:div>
        <w:div w:id="723213580">
          <w:marLeft w:val="0"/>
          <w:marRight w:val="0"/>
          <w:marTop w:val="0"/>
          <w:marBottom w:val="101"/>
          <w:divBdr>
            <w:top w:val="none" w:sz="0" w:space="0" w:color="auto"/>
            <w:left w:val="none" w:sz="0" w:space="0" w:color="auto"/>
            <w:bottom w:val="none" w:sz="0" w:space="0" w:color="auto"/>
            <w:right w:val="none" w:sz="0" w:space="0" w:color="auto"/>
          </w:divBdr>
        </w:div>
        <w:div w:id="1094740735">
          <w:marLeft w:val="0"/>
          <w:marRight w:val="0"/>
          <w:marTop w:val="0"/>
          <w:marBottom w:val="101"/>
          <w:divBdr>
            <w:top w:val="none" w:sz="0" w:space="0" w:color="auto"/>
            <w:left w:val="none" w:sz="0" w:space="0" w:color="auto"/>
            <w:bottom w:val="none" w:sz="0" w:space="0" w:color="auto"/>
            <w:right w:val="none" w:sz="0" w:space="0" w:color="auto"/>
          </w:divBdr>
        </w:div>
        <w:div w:id="1469010998">
          <w:marLeft w:val="0"/>
          <w:marRight w:val="0"/>
          <w:marTop w:val="0"/>
          <w:marBottom w:val="101"/>
          <w:divBdr>
            <w:top w:val="none" w:sz="0" w:space="0" w:color="auto"/>
            <w:left w:val="none" w:sz="0" w:space="0" w:color="auto"/>
            <w:bottom w:val="none" w:sz="0" w:space="0" w:color="auto"/>
            <w:right w:val="none" w:sz="0" w:space="0" w:color="auto"/>
          </w:divBdr>
        </w:div>
        <w:div w:id="1066950953">
          <w:marLeft w:val="0"/>
          <w:marRight w:val="0"/>
          <w:marTop w:val="0"/>
          <w:marBottom w:val="101"/>
          <w:divBdr>
            <w:top w:val="none" w:sz="0" w:space="0" w:color="auto"/>
            <w:left w:val="none" w:sz="0" w:space="0" w:color="auto"/>
            <w:bottom w:val="none" w:sz="0" w:space="0" w:color="auto"/>
            <w:right w:val="none" w:sz="0" w:space="0" w:color="auto"/>
          </w:divBdr>
        </w:div>
        <w:div w:id="1989169704">
          <w:marLeft w:val="0"/>
          <w:marRight w:val="0"/>
          <w:marTop w:val="0"/>
          <w:marBottom w:val="101"/>
          <w:divBdr>
            <w:top w:val="none" w:sz="0" w:space="0" w:color="auto"/>
            <w:left w:val="none" w:sz="0" w:space="0" w:color="auto"/>
            <w:bottom w:val="none" w:sz="0" w:space="0" w:color="auto"/>
            <w:right w:val="none" w:sz="0" w:space="0" w:color="auto"/>
          </w:divBdr>
        </w:div>
        <w:div w:id="1618640097">
          <w:marLeft w:val="0"/>
          <w:marRight w:val="0"/>
          <w:marTop w:val="0"/>
          <w:marBottom w:val="101"/>
          <w:divBdr>
            <w:top w:val="none" w:sz="0" w:space="0" w:color="auto"/>
            <w:left w:val="none" w:sz="0" w:space="0" w:color="auto"/>
            <w:bottom w:val="none" w:sz="0" w:space="0" w:color="auto"/>
            <w:right w:val="none" w:sz="0" w:space="0" w:color="auto"/>
          </w:divBdr>
        </w:div>
        <w:div w:id="48918531">
          <w:marLeft w:val="0"/>
          <w:marRight w:val="0"/>
          <w:marTop w:val="0"/>
          <w:marBottom w:val="101"/>
          <w:divBdr>
            <w:top w:val="none" w:sz="0" w:space="0" w:color="auto"/>
            <w:left w:val="none" w:sz="0" w:space="0" w:color="auto"/>
            <w:bottom w:val="none" w:sz="0" w:space="0" w:color="auto"/>
            <w:right w:val="none" w:sz="0" w:space="0" w:color="auto"/>
          </w:divBdr>
        </w:div>
        <w:div w:id="1467628841">
          <w:marLeft w:val="0"/>
          <w:marRight w:val="0"/>
          <w:marTop w:val="0"/>
          <w:marBottom w:val="101"/>
          <w:divBdr>
            <w:top w:val="none" w:sz="0" w:space="0" w:color="auto"/>
            <w:left w:val="none" w:sz="0" w:space="0" w:color="auto"/>
            <w:bottom w:val="none" w:sz="0" w:space="0" w:color="auto"/>
            <w:right w:val="none" w:sz="0" w:space="0" w:color="auto"/>
          </w:divBdr>
        </w:div>
        <w:div w:id="1565985255">
          <w:marLeft w:val="0"/>
          <w:marRight w:val="0"/>
          <w:marTop w:val="0"/>
          <w:marBottom w:val="101"/>
          <w:divBdr>
            <w:top w:val="none" w:sz="0" w:space="0" w:color="auto"/>
            <w:left w:val="none" w:sz="0" w:space="0" w:color="auto"/>
            <w:bottom w:val="none" w:sz="0" w:space="0" w:color="auto"/>
            <w:right w:val="none" w:sz="0" w:space="0" w:color="auto"/>
          </w:divBdr>
        </w:div>
        <w:div w:id="1565798559">
          <w:marLeft w:val="0"/>
          <w:marRight w:val="0"/>
          <w:marTop w:val="0"/>
          <w:marBottom w:val="101"/>
          <w:divBdr>
            <w:top w:val="none" w:sz="0" w:space="0" w:color="auto"/>
            <w:left w:val="none" w:sz="0" w:space="0" w:color="auto"/>
            <w:bottom w:val="none" w:sz="0" w:space="0" w:color="auto"/>
            <w:right w:val="none" w:sz="0" w:space="0" w:color="auto"/>
          </w:divBdr>
        </w:div>
        <w:div w:id="1733968447">
          <w:marLeft w:val="0"/>
          <w:marRight w:val="0"/>
          <w:marTop w:val="0"/>
          <w:marBottom w:val="101"/>
          <w:divBdr>
            <w:top w:val="none" w:sz="0" w:space="0" w:color="auto"/>
            <w:left w:val="none" w:sz="0" w:space="0" w:color="auto"/>
            <w:bottom w:val="none" w:sz="0" w:space="0" w:color="auto"/>
            <w:right w:val="none" w:sz="0" w:space="0" w:color="auto"/>
          </w:divBdr>
        </w:div>
        <w:div w:id="167327314">
          <w:marLeft w:val="0"/>
          <w:marRight w:val="0"/>
          <w:marTop w:val="0"/>
          <w:marBottom w:val="101"/>
          <w:divBdr>
            <w:top w:val="none" w:sz="0" w:space="0" w:color="auto"/>
            <w:left w:val="none" w:sz="0" w:space="0" w:color="auto"/>
            <w:bottom w:val="none" w:sz="0" w:space="0" w:color="auto"/>
            <w:right w:val="none" w:sz="0" w:space="0" w:color="auto"/>
          </w:divBdr>
        </w:div>
        <w:div w:id="1888254923">
          <w:marLeft w:val="0"/>
          <w:marRight w:val="0"/>
          <w:marTop w:val="0"/>
          <w:marBottom w:val="101"/>
          <w:divBdr>
            <w:top w:val="none" w:sz="0" w:space="0" w:color="auto"/>
            <w:left w:val="none" w:sz="0" w:space="0" w:color="auto"/>
            <w:bottom w:val="none" w:sz="0" w:space="0" w:color="auto"/>
            <w:right w:val="none" w:sz="0" w:space="0" w:color="auto"/>
          </w:divBdr>
        </w:div>
        <w:div w:id="1686324482">
          <w:marLeft w:val="0"/>
          <w:marRight w:val="0"/>
          <w:marTop w:val="0"/>
          <w:marBottom w:val="101"/>
          <w:divBdr>
            <w:top w:val="none" w:sz="0" w:space="0" w:color="auto"/>
            <w:left w:val="none" w:sz="0" w:space="0" w:color="auto"/>
            <w:bottom w:val="none" w:sz="0" w:space="0" w:color="auto"/>
            <w:right w:val="none" w:sz="0" w:space="0" w:color="auto"/>
          </w:divBdr>
        </w:div>
        <w:div w:id="2038383568">
          <w:marLeft w:val="0"/>
          <w:marRight w:val="0"/>
          <w:marTop w:val="0"/>
          <w:marBottom w:val="101"/>
          <w:divBdr>
            <w:top w:val="none" w:sz="0" w:space="0" w:color="auto"/>
            <w:left w:val="none" w:sz="0" w:space="0" w:color="auto"/>
            <w:bottom w:val="none" w:sz="0" w:space="0" w:color="auto"/>
            <w:right w:val="none" w:sz="0" w:space="0" w:color="auto"/>
          </w:divBdr>
        </w:div>
        <w:div w:id="459497116">
          <w:marLeft w:val="0"/>
          <w:marRight w:val="0"/>
          <w:marTop w:val="0"/>
          <w:marBottom w:val="101"/>
          <w:divBdr>
            <w:top w:val="none" w:sz="0" w:space="0" w:color="auto"/>
            <w:left w:val="none" w:sz="0" w:space="0" w:color="auto"/>
            <w:bottom w:val="none" w:sz="0" w:space="0" w:color="auto"/>
            <w:right w:val="none" w:sz="0" w:space="0" w:color="auto"/>
          </w:divBdr>
        </w:div>
        <w:div w:id="922104987">
          <w:marLeft w:val="0"/>
          <w:marRight w:val="0"/>
          <w:marTop w:val="0"/>
          <w:marBottom w:val="101"/>
          <w:divBdr>
            <w:top w:val="none" w:sz="0" w:space="0" w:color="auto"/>
            <w:left w:val="none" w:sz="0" w:space="0" w:color="auto"/>
            <w:bottom w:val="none" w:sz="0" w:space="0" w:color="auto"/>
            <w:right w:val="none" w:sz="0" w:space="0" w:color="auto"/>
          </w:divBdr>
        </w:div>
        <w:div w:id="1134903411">
          <w:marLeft w:val="0"/>
          <w:marRight w:val="0"/>
          <w:marTop w:val="0"/>
          <w:marBottom w:val="101"/>
          <w:divBdr>
            <w:top w:val="none" w:sz="0" w:space="0" w:color="auto"/>
            <w:left w:val="none" w:sz="0" w:space="0" w:color="auto"/>
            <w:bottom w:val="none" w:sz="0" w:space="0" w:color="auto"/>
            <w:right w:val="none" w:sz="0" w:space="0" w:color="auto"/>
          </w:divBdr>
        </w:div>
        <w:div w:id="477459426">
          <w:marLeft w:val="0"/>
          <w:marRight w:val="0"/>
          <w:marTop w:val="0"/>
          <w:marBottom w:val="101"/>
          <w:divBdr>
            <w:top w:val="none" w:sz="0" w:space="0" w:color="auto"/>
            <w:left w:val="none" w:sz="0" w:space="0" w:color="auto"/>
            <w:bottom w:val="none" w:sz="0" w:space="0" w:color="auto"/>
            <w:right w:val="none" w:sz="0" w:space="0" w:color="auto"/>
          </w:divBdr>
        </w:div>
        <w:div w:id="1442531624">
          <w:marLeft w:val="0"/>
          <w:marRight w:val="0"/>
          <w:marTop w:val="0"/>
          <w:marBottom w:val="101"/>
          <w:divBdr>
            <w:top w:val="none" w:sz="0" w:space="0" w:color="auto"/>
            <w:left w:val="none" w:sz="0" w:space="0" w:color="auto"/>
            <w:bottom w:val="none" w:sz="0" w:space="0" w:color="auto"/>
            <w:right w:val="none" w:sz="0" w:space="0" w:color="auto"/>
          </w:divBdr>
        </w:div>
        <w:div w:id="574363348">
          <w:marLeft w:val="0"/>
          <w:marRight w:val="0"/>
          <w:marTop w:val="0"/>
          <w:marBottom w:val="101"/>
          <w:divBdr>
            <w:top w:val="none" w:sz="0" w:space="0" w:color="auto"/>
            <w:left w:val="none" w:sz="0" w:space="0" w:color="auto"/>
            <w:bottom w:val="none" w:sz="0" w:space="0" w:color="auto"/>
            <w:right w:val="none" w:sz="0" w:space="0" w:color="auto"/>
          </w:divBdr>
        </w:div>
        <w:div w:id="1458067580">
          <w:marLeft w:val="0"/>
          <w:marRight w:val="0"/>
          <w:marTop w:val="0"/>
          <w:marBottom w:val="101"/>
          <w:divBdr>
            <w:top w:val="none" w:sz="0" w:space="0" w:color="auto"/>
            <w:left w:val="none" w:sz="0" w:space="0" w:color="auto"/>
            <w:bottom w:val="none" w:sz="0" w:space="0" w:color="auto"/>
            <w:right w:val="none" w:sz="0" w:space="0" w:color="auto"/>
          </w:divBdr>
        </w:div>
        <w:div w:id="721565221">
          <w:marLeft w:val="0"/>
          <w:marRight w:val="0"/>
          <w:marTop w:val="0"/>
          <w:marBottom w:val="101"/>
          <w:divBdr>
            <w:top w:val="none" w:sz="0" w:space="0" w:color="auto"/>
            <w:left w:val="none" w:sz="0" w:space="0" w:color="auto"/>
            <w:bottom w:val="none" w:sz="0" w:space="0" w:color="auto"/>
            <w:right w:val="none" w:sz="0" w:space="0" w:color="auto"/>
          </w:divBdr>
        </w:div>
        <w:div w:id="981928527">
          <w:marLeft w:val="0"/>
          <w:marRight w:val="0"/>
          <w:marTop w:val="0"/>
          <w:marBottom w:val="101"/>
          <w:divBdr>
            <w:top w:val="none" w:sz="0" w:space="0" w:color="auto"/>
            <w:left w:val="none" w:sz="0" w:space="0" w:color="auto"/>
            <w:bottom w:val="none" w:sz="0" w:space="0" w:color="auto"/>
            <w:right w:val="none" w:sz="0" w:space="0" w:color="auto"/>
          </w:divBdr>
        </w:div>
        <w:div w:id="307248223">
          <w:marLeft w:val="0"/>
          <w:marRight w:val="0"/>
          <w:marTop w:val="0"/>
          <w:marBottom w:val="101"/>
          <w:divBdr>
            <w:top w:val="none" w:sz="0" w:space="0" w:color="auto"/>
            <w:left w:val="none" w:sz="0" w:space="0" w:color="auto"/>
            <w:bottom w:val="none" w:sz="0" w:space="0" w:color="auto"/>
            <w:right w:val="none" w:sz="0" w:space="0" w:color="auto"/>
          </w:divBdr>
        </w:div>
        <w:div w:id="739984129">
          <w:marLeft w:val="0"/>
          <w:marRight w:val="0"/>
          <w:marTop w:val="0"/>
          <w:marBottom w:val="101"/>
          <w:divBdr>
            <w:top w:val="none" w:sz="0" w:space="0" w:color="auto"/>
            <w:left w:val="none" w:sz="0" w:space="0" w:color="auto"/>
            <w:bottom w:val="none" w:sz="0" w:space="0" w:color="auto"/>
            <w:right w:val="none" w:sz="0" w:space="0" w:color="auto"/>
          </w:divBdr>
        </w:div>
        <w:div w:id="274405397">
          <w:marLeft w:val="0"/>
          <w:marRight w:val="0"/>
          <w:marTop w:val="0"/>
          <w:marBottom w:val="101"/>
          <w:divBdr>
            <w:top w:val="none" w:sz="0" w:space="0" w:color="auto"/>
            <w:left w:val="none" w:sz="0" w:space="0" w:color="auto"/>
            <w:bottom w:val="none" w:sz="0" w:space="0" w:color="auto"/>
            <w:right w:val="none" w:sz="0" w:space="0" w:color="auto"/>
          </w:divBdr>
        </w:div>
        <w:div w:id="2035882703">
          <w:marLeft w:val="0"/>
          <w:marRight w:val="0"/>
          <w:marTop w:val="0"/>
          <w:marBottom w:val="101"/>
          <w:divBdr>
            <w:top w:val="none" w:sz="0" w:space="0" w:color="auto"/>
            <w:left w:val="none" w:sz="0" w:space="0" w:color="auto"/>
            <w:bottom w:val="none" w:sz="0" w:space="0" w:color="auto"/>
            <w:right w:val="none" w:sz="0" w:space="0" w:color="auto"/>
          </w:divBdr>
        </w:div>
        <w:div w:id="295843706">
          <w:marLeft w:val="0"/>
          <w:marRight w:val="0"/>
          <w:marTop w:val="0"/>
          <w:marBottom w:val="101"/>
          <w:divBdr>
            <w:top w:val="none" w:sz="0" w:space="0" w:color="auto"/>
            <w:left w:val="none" w:sz="0" w:space="0" w:color="auto"/>
            <w:bottom w:val="none" w:sz="0" w:space="0" w:color="auto"/>
            <w:right w:val="none" w:sz="0" w:space="0" w:color="auto"/>
          </w:divBdr>
        </w:div>
        <w:div w:id="1579822155">
          <w:marLeft w:val="0"/>
          <w:marRight w:val="0"/>
          <w:marTop w:val="0"/>
          <w:marBottom w:val="101"/>
          <w:divBdr>
            <w:top w:val="none" w:sz="0" w:space="0" w:color="auto"/>
            <w:left w:val="none" w:sz="0" w:space="0" w:color="auto"/>
            <w:bottom w:val="none" w:sz="0" w:space="0" w:color="auto"/>
            <w:right w:val="none" w:sz="0" w:space="0" w:color="auto"/>
          </w:divBdr>
        </w:div>
        <w:div w:id="1350911926">
          <w:marLeft w:val="0"/>
          <w:marRight w:val="0"/>
          <w:marTop w:val="0"/>
          <w:marBottom w:val="101"/>
          <w:divBdr>
            <w:top w:val="none" w:sz="0" w:space="0" w:color="auto"/>
            <w:left w:val="none" w:sz="0" w:space="0" w:color="auto"/>
            <w:bottom w:val="none" w:sz="0" w:space="0" w:color="auto"/>
            <w:right w:val="none" w:sz="0" w:space="0" w:color="auto"/>
          </w:divBdr>
        </w:div>
        <w:div w:id="461269435">
          <w:marLeft w:val="0"/>
          <w:marRight w:val="0"/>
          <w:marTop w:val="0"/>
          <w:marBottom w:val="101"/>
          <w:divBdr>
            <w:top w:val="none" w:sz="0" w:space="0" w:color="auto"/>
            <w:left w:val="none" w:sz="0" w:space="0" w:color="auto"/>
            <w:bottom w:val="none" w:sz="0" w:space="0" w:color="auto"/>
            <w:right w:val="none" w:sz="0" w:space="0" w:color="auto"/>
          </w:divBdr>
        </w:div>
        <w:div w:id="1361590044">
          <w:marLeft w:val="0"/>
          <w:marRight w:val="0"/>
          <w:marTop w:val="0"/>
          <w:marBottom w:val="101"/>
          <w:divBdr>
            <w:top w:val="none" w:sz="0" w:space="0" w:color="auto"/>
            <w:left w:val="none" w:sz="0" w:space="0" w:color="auto"/>
            <w:bottom w:val="none" w:sz="0" w:space="0" w:color="auto"/>
            <w:right w:val="none" w:sz="0" w:space="0" w:color="auto"/>
          </w:divBdr>
        </w:div>
        <w:div w:id="943272997">
          <w:marLeft w:val="0"/>
          <w:marRight w:val="0"/>
          <w:marTop w:val="0"/>
          <w:marBottom w:val="101"/>
          <w:divBdr>
            <w:top w:val="none" w:sz="0" w:space="0" w:color="auto"/>
            <w:left w:val="none" w:sz="0" w:space="0" w:color="auto"/>
            <w:bottom w:val="none" w:sz="0" w:space="0" w:color="auto"/>
            <w:right w:val="none" w:sz="0" w:space="0" w:color="auto"/>
          </w:divBdr>
        </w:div>
        <w:div w:id="235745047">
          <w:marLeft w:val="0"/>
          <w:marRight w:val="0"/>
          <w:marTop w:val="0"/>
          <w:marBottom w:val="101"/>
          <w:divBdr>
            <w:top w:val="none" w:sz="0" w:space="0" w:color="auto"/>
            <w:left w:val="none" w:sz="0" w:space="0" w:color="auto"/>
            <w:bottom w:val="none" w:sz="0" w:space="0" w:color="auto"/>
            <w:right w:val="none" w:sz="0" w:space="0" w:color="auto"/>
          </w:divBdr>
        </w:div>
        <w:div w:id="364791963">
          <w:marLeft w:val="0"/>
          <w:marRight w:val="0"/>
          <w:marTop w:val="0"/>
          <w:marBottom w:val="101"/>
          <w:divBdr>
            <w:top w:val="none" w:sz="0" w:space="0" w:color="auto"/>
            <w:left w:val="none" w:sz="0" w:space="0" w:color="auto"/>
            <w:bottom w:val="none" w:sz="0" w:space="0" w:color="auto"/>
            <w:right w:val="none" w:sz="0" w:space="0" w:color="auto"/>
          </w:divBdr>
        </w:div>
        <w:div w:id="246153332">
          <w:marLeft w:val="0"/>
          <w:marRight w:val="0"/>
          <w:marTop w:val="0"/>
          <w:marBottom w:val="101"/>
          <w:divBdr>
            <w:top w:val="none" w:sz="0" w:space="0" w:color="auto"/>
            <w:left w:val="none" w:sz="0" w:space="0" w:color="auto"/>
            <w:bottom w:val="none" w:sz="0" w:space="0" w:color="auto"/>
            <w:right w:val="none" w:sz="0" w:space="0" w:color="auto"/>
          </w:divBdr>
        </w:div>
        <w:div w:id="1521428215">
          <w:marLeft w:val="0"/>
          <w:marRight w:val="0"/>
          <w:marTop w:val="0"/>
          <w:marBottom w:val="101"/>
          <w:divBdr>
            <w:top w:val="none" w:sz="0" w:space="0" w:color="auto"/>
            <w:left w:val="none" w:sz="0" w:space="0" w:color="auto"/>
            <w:bottom w:val="none" w:sz="0" w:space="0" w:color="auto"/>
            <w:right w:val="none" w:sz="0" w:space="0" w:color="auto"/>
          </w:divBdr>
        </w:div>
        <w:div w:id="1728797946">
          <w:marLeft w:val="0"/>
          <w:marRight w:val="0"/>
          <w:marTop w:val="0"/>
          <w:marBottom w:val="101"/>
          <w:divBdr>
            <w:top w:val="none" w:sz="0" w:space="0" w:color="auto"/>
            <w:left w:val="none" w:sz="0" w:space="0" w:color="auto"/>
            <w:bottom w:val="none" w:sz="0" w:space="0" w:color="auto"/>
            <w:right w:val="none" w:sz="0" w:space="0" w:color="auto"/>
          </w:divBdr>
        </w:div>
        <w:div w:id="1966036130">
          <w:marLeft w:val="0"/>
          <w:marRight w:val="0"/>
          <w:marTop w:val="0"/>
          <w:marBottom w:val="101"/>
          <w:divBdr>
            <w:top w:val="none" w:sz="0" w:space="0" w:color="auto"/>
            <w:left w:val="none" w:sz="0" w:space="0" w:color="auto"/>
            <w:bottom w:val="none" w:sz="0" w:space="0" w:color="auto"/>
            <w:right w:val="none" w:sz="0" w:space="0" w:color="auto"/>
          </w:divBdr>
        </w:div>
        <w:div w:id="1583485309">
          <w:marLeft w:val="0"/>
          <w:marRight w:val="0"/>
          <w:marTop w:val="0"/>
          <w:marBottom w:val="101"/>
          <w:divBdr>
            <w:top w:val="none" w:sz="0" w:space="0" w:color="auto"/>
            <w:left w:val="none" w:sz="0" w:space="0" w:color="auto"/>
            <w:bottom w:val="none" w:sz="0" w:space="0" w:color="auto"/>
            <w:right w:val="none" w:sz="0" w:space="0" w:color="auto"/>
          </w:divBdr>
        </w:div>
        <w:div w:id="10768660">
          <w:marLeft w:val="0"/>
          <w:marRight w:val="0"/>
          <w:marTop w:val="0"/>
          <w:marBottom w:val="101"/>
          <w:divBdr>
            <w:top w:val="none" w:sz="0" w:space="0" w:color="auto"/>
            <w:left w:val="none" w:sz="0" w:space="0" w:color="auto"/>
            <w:bottom w:val="none" w:sz="0" w:space="0" w:color="auto"/>
            <w:right w:val="none" w:sz="0" w:space="0" w:color="auto"/>
          </w:divBdr>
        </w:div>
        <w:div w:id="271784584">
          <w:marLeft w:val="0"/>
          <w:marRight w:val="0"/>
          <w:marTop w:val="0"/>
          <w:marBottom w:val="101"/>
          <w:divBdr>
            <w:top w:val="none" w:sz="0" w:space="0" w:color="auto"/>
            <w:left w:val="none" w:sz="0" w:space="0" w:color="auto"/>
            <w:bottom w:val="none" w:sz="0" w:space="0" w:color="auto"/>
            <w:right w:val="none" w:sz="0" w:space="0" w:color="auto"/>
          </w:divBdr>
        </w:div>
        <w:div w:id="1854103424">
          <w:marLeft w:val="0"/>
          <w:marRight w:val="0"/>
          <w:marTop w:val="0"/>
          <w:marBottom w:val="101"/>
          <w:divBdr>
            <w:top w:val="none" w:sz="0" w:space="0" w:color="auto"/>
            <w:left w:val="none" w:sz="0" w:space="0" w:color="auto"/>
            <w:bottom w:val="none" w:sz="0" w:space="0" w:color="auto"/>
            <w:right w:val="none" w:sz="0" w:space="0" w:color="auto"/>
          </w:divBdr>
        </w:div>
        <w:div w:id="1480994166">
          <w:marLeft w:val="0"/>
          <w:marRight w:val="0"/>
          <w:marTop w:val="0"/>
          <w:marBottom w:val="101"/>
          <w:divBdr>
            <w:top w:val="none" w:sz="0" w:space="0" w:color="auto"/>
            <w:left w:val="none" w:sz="0" w:space="0" w:color="auto"/>
            <w:bottom w:val="none" w:sz="0" w:space="0" w:color="auto"/>
            <w:right w:val="none" w:sz="0" w:space="0" w:color="auto"/>
          </w:divBdr>
        </w:div>
        <w:div w:id="648285287">
          <w:marLeft w:val="0"/>
          <w:marRight w:val="0"/>
          <w:marTop w:val="0"/>
          <w:marBottom w:val="101"/>
          <w:divBdr>
            <w:top w:val="none" w:sz="0" w:space="0" w:color="auto"/>
            <w:left w:val="none" w:sz="0" w:space="0" w:color="auto"/>
            <w:bottom w:val="none" w:sz="0" w:space="0" w:color="auto"/>
            <w:right w:val="none" w:sz="0" w:space="0" w:color="auto"/>
          </w:divBdr>
        </w:div>
        <w:div w:id="1255553885">
          <w:marLeft w:val="0"/>
          <w:marRight w:val="0"/>
          <w:marTop w:val="0"/>
          <w:marBottom w:val="101"/>
          <w:divBdr>
            <w:top w:val="none" w:sz="0" w:space="0" w:color="auto"/>
            <w:left w:val="none" w:sz="0" w:space="0" w:color="auto"/>
            <w:bottom w:val="none" w:sz="0" w:space="0" w:color="auto"/>
            <w:right w:val="none" w:sz="0" w:space="0" w:color="auto"/>
          </w:divBdr>
        </w:div>
        <w:div w:id="88695047">
          <w:marLeft w:val="0"/>
          <w:marRight w:val="0"/>
          <w:marTop w:val="0"/>
          <w:marBottom w:val="101"/>
          <w:divBdr>
            <w:top w:val="none" w:sz="0" w:space="0" w:color="auto"/>
            <w:left w:val="none" w:sz="0" w:space="0" w:color="auto"/>
            <w:bottom w:val="none" w:sz="0" w:space="0" w:color="auto"/>
            <w:right w:val="none" w:sz="0" w:space="0" w:color="auto"/>
          </w:divBdr>
        </w:div>
        <w:div w:id="1861429216">
          <w:marLeft w:val="0"/>
          <w:marRight w:val="0"/>
          <w:marTop w:val="0"/>
          <w:marBottom w:val="101"/>
          <w:divBdr>
            <w:top w:val="none" w:sz="0" w:space="0" w:color="auto"/>
            <w:left w:val="none" w:sz="0" w:space="0" w:color="auto"/>
            <w:bottom w:val="none" w:sz="0" w:space="0" w:color="auto"/>
            <w:right w:val="none" w:sz="0" w:space="0" w:color="auto"/>
          </w:divBdr>
        </w:div>
        <w:div w:id="1141775432">
          <w:marLeft w:val="0"/>
          <w:marRight w:val="0"/>
          <w:marTop w:val="0"/>
          <w:marBottom w:val="101"/>
          <w:divBdr>
            <w:top w:val="none" w:sz="0" w:space="0" w:color="auto"/>
            <w:left w:val="none" w:sz="0" w:space="0" w:color="auto"/>
            <w:bottom w:val="none" w:sz="0" w:space="0" w:color="auto"/>
            <w:right w:val="none" w:sz="0" w:space="0" w:color="auto"/>
          </w:divBdr>
        </w:div>
        <w:div w:id="2099909999">
          <w:marLeft w:val="0"/>
          <w:marRight w:val="0"/>
          <w:marTop w:val="0"/>
          <w:marBottom w:val="101"/>
          <w:divBdr>
            <w:top w:val="none" w:sz="0" w:space="0" w:color="auto"/>
            <w:left w:val="none" w:sz="0" w:space="0" w:color="auto"/>
            <w:bottom w:val="none" w:sz="0" w:space="0" w:color="auto"/>
            <w:right w:val="none" w:sz="0" w:space="0" w:color="auto"/>
          </w:divBdr>
        </w:div>
        <w:div w:id="1126315608">
          <w:marLeft w:val="0"/>
          <w:marRight w:val="0"/>
          <w:marTop w:val="0"/>
          <w:marBottom w:val="101"/>
          <w:divBdr>
            <w:top w:val="none" w:sz="0" w:space="0" w:color="auto"/>
            <w:left w:val="none" w:sz="0" w:space="0" w:color="auto"/>
            <w:bottom w:val="none" w:sz="0" w:space="0" w:color="auto"/>
            <w:right w:val="none" w:sz="0" w:space="0" w:color="auto"/>
          </w:divBdr>
        </w:div>
        <w:div w:id="1908108365">
          <w:marLeft w:val="0"/>
          <w:marRight w:val="0"/>
          <w:marTop w:val="0"/>
          <w:marBottom w:val="101"/>
          <w:divBdr>
            <w:top w:val="none" w:sz="0" w:space="0" w:color="auto"/>
            <w:left w:val="none" w:sz="0" w:space="0" w:color="auto"/>
            <w:bottom w:val="none" w:sz="0" w:space="0" w:color="auto"/>
            <w:right w:val="none" w:sz="0" w:space="0" w:color="auto"/>
          </w:divBdr>
        </w:div>
        <w:div w:id="1685402175">
          <w:marLeft w:val="0"/>
          <w:marRight w:val="0"/>
          <w:marTop w:val="0"/>
          <w:marBottom w:val="101"/>
          <w:divBdr>
            <w:top w:val="none" w:sz="0" w:space="0" w:color="auto"/>
            <w:left w:val="none" w:sz="0" w:space="0" w:color="auto"/>
            <w:bottom w:val="none" w:sz="0" w:space="0" w:color="auto"/>
            <w:right w:val="none" w:sz="0" w:space="0" w:color="auto"/>
          </w:divBdr>
        </w:div>
        <w:div w:id="790788551">
          <w:marLeft w:val="0"/>
          <w:marRight w:val="0"/>
          <w:marTop w:val="0"/>
          <w:marBottom w:val="101"/>
          <w:divBdr>
            <w:top w:val="none" w:sz="0" w:space="0" w:color="auto"/>
            <w:left w:val="none" w:sz="0" w:space="0" w:color="auto"/>
            <w:bottom w:val="none" w:sz="0" w:space="0" w:color="auto"/>
            <w:right w:val="none" w:sz="0" w:space="0" w:color="auto"/>
          </w:divBdr>
        </w:div>
        <w:div w:id="1720860445">
          <w:marLeft w:val="0"/>
          <w:marRight w:val="0"/>
          <w:marTop w:val="0"/>
          <w:marBottom w:val="101"/>
          <w:divBdr>
            <w:top w:val="none" w:sz="0" w:space="0" w:color="auto"/>
            <w:left w:val="none" w:sz="0" w:space="0" w:color="auto"/>
            <w:bottom w:val="none" w:sz="0" w:space="0" w:color="auto"/>
            <w:right w:val="none" w:sz="0" w:space="0" w:color="auto"/>
          </w:divBdr>
        </w:div>
        <w:div w:id="1179387635">
          <w:marLeft w:val="0"/>
          <w:marRight w:val="0"/>
          <w:marTop w:val="0"/>
          <w:marBottom w:val="101"/>
          <w:divBdr>
            <w:top w:val="none" w:sz="0" w:space="0" w:color="auto"/>
            <w:left w:val="none" w:sz="0" w:space="0" w:color="auto"/>
            <w:bottom w:val="none" w:sz="0" w:space="0" w:color="auto"/>
            <w:right w:val="none" w:sz="0" w:space="0" w:color="auto"/>
          </w:divBdr>
        </w:div>
        <w:div w:id="510796811">
          <w:marLeft w:val="0"/>
          <w:marRight w:val="0"/>
          <w:marTop w:val="0"/>
          <w:marBottom w:val="101"/>
          <w:divBdr>
            <w:top w:val="none" w:sz="0" w:space="0" w:color="auto"/>
            <w:left w:val="none" w:sz="0" w:space="0" w:color="auto"/>
            <w:bottom w:val="none" w:sz="0" w:space="0" w:color="auto"/>
            <w:right w:val="none" w:sz="0" w:space="0" w:color="auto"/>
          </w:divBdr>
        </w:div>
        <w:div w:id="1135877783">
          <w:marLeft w:val="0"/>
          <w:marRight w:val="0"/>
          <w:marTop w:val="0"/>
          <w:marBottom w:val="101"/>
          <w:divBdr>
            <w:top w:val="none" w:sz="0" w:space="0" w:color="auto"/>
            <w:left w:val="none" w:sz="0" w:space="0" w:color="auto"/>
            <w:bottom w:val="none" w:sz="0" w:space="0" w:color="auto"/>
            <w:right w:val="none" w:sz="0" w:space="0" w:color="auto"/>
          </w:divBdr>
        </w:div>
        <w:div w:id="476073360">
          <w:marLeft w:val="0"/>
          <w:marRight w:val="0"/>
          <w:marTop w:val="0"/>
          <w:marBottom w:val="101"/>
          <w:divBdr>
            <w:top w:val="none" w:sz="0" w:space="0" w:color="auto"/>
            <w:left w:val="none" w:sz="0" w:space="0" w:color="auto"/>
            <w:bottom w:val="none" w:sz="0" w:space="0" w:color="auto"/>
            <w:right w:val="none" w:sz="0" w:space="0" w:color="auto"/>
          </w:divBdr>
        </w:div>
        <w:div w:id="608895242">
          <w:marLeft w:val="0"/>
          <w:marRight w:val="0"/>
          <w:marTop w:val="0"/>
          <w:marBottom w:val="101"/>
          <w:divBdr>
            <w:top w:val="none" w:sz="0" w:space="0" w:color="auto"/>
            <w:left w:val="none" w:sz="0" w:space="0" w:color="auto"/>
            <w:bottom w:val="none" w:sz="0" w:space="0" w:color="auto"/>
            <w:right w:val="none" w:sz="0" w:space="0" w:color="auto"/>
          </w:divBdr>
        </w:div>
        <w:div w:id="1873884435">
          <w:marLeft w:val="0"/>
          <w:marRight w:val="0"/>
          <w:marTop w:val="0"/>
          <w:marBottom w:val="101"/>
          <w:divBdr>
            <w:top w:val="none" w:sz="0" w:space="0" w:color="auto"/>
            <w:left w:val="none" w:sz="0" w:space="0" w:color="auto"/>
            <w:bottom w:val="none" w:sz="0" w:space="0" w:color="auto"/>
            <w:right w:val="none" w:sz="0" w:space="0" w:color="auto"/>
          </w:divBdr>
        </w:div>
        <w:div w:id="542407321">
          <w:marLeft w:val="0"/>
          <w:marRight w:val="0"/>
          <w:marTop w:val="0"/>
          <w:marBottom w:val="101"/>
          <w:divBdr>
            <w:top w:val="none" w:sz="0" w:space="0" w:color="auto"/>
            <w:left w:val="none" w:sz="0" w:space="0" w:color="auto"/>
            <w:bottom w:val="none" w:sz="0" w:space="0" w:color="auto"/>
            <w:right w:val="none" w:sz="0" w:space="0" w:color="auto"/>
          </w:divBdr>
        </w:div>
        <w:div w:id="2017346215">
          <w:marLeft w:val="0"/>
          <w:marRight w:val="0"/>
          <w:marTop w:val="0"/>
          <w:marBottom w:val="101"/>
          <w:divBdr>
            <w:top w:val="none" w:sz="0" w:space="0" w:color="auto"/>
            <w:left w:val="none" w:sz="0" w:space="0" w:color="auto"/>
            <w:bottom w:val="none" w:sz="0" w:space="0" w:color="auto"/>
            <w:right w:val="none" w:sz="0" w:space="0" w:color="auto"/>
          </w:divBdr>
        </w:div>
        <w:div w:id="439767532">
          <w:marLeft w:val="0"/>
          <w:marRight w:val="0"/>
          <w:marTop w:val="0"/>
          <w:marBottom w:val="101"/>
          <w:divBdr>
            <w:top w:val="none" w:sz="0" w:space="0" w:color="auto"/>
            <w:left w:val="none" w:sz="0" w:space="0" w:color="auto"/>
            <w:bottom w:val="none" w:sz="0" w:space="0" w:color="auto"/>
            <w:right w:val="none" w:sz="0" w:space="0" w:color="auto"/>
          </w:divBdr>
        </w:div>
        <w:div w:id="1907763572">
          <w:marLeft w:val="0"/>
          <w:marRight w:val="0"/>
          <w:marTop w:val="0"/>
          <w:marBottom w:val="101"/>
          <w:divBdr>
            <w:top w:val="none" w:sz="0" w:space="0" w:color="auto"/>
            <w:left w:val="none" w:sz="0" w:space="0" w:color="auto"/>
            <w:bottom w:val="none" w:sz="0" w:space="0" w:color="auto"/>
            <w:right w:val="none" w:sz="0" w:space="0" w:color="auto"/>
          </w:divBdr>
        </w:div>
        <w:div w:id="1474760261">
          <w:marLeft w:val="0"/>
          <w:marRight w:val="0"/>
          <w:marTop w:val="0"/>
          <w:marBottom w:val="101"/>
          <w:divBdr>
            <w:top w:val="none" w:sz="0" w:space="0" w:color="auto"/>
            <w:left w:val="none" w:sz="0" w:space="0" w:color="auto"/>
            <w:bottom w:val="none" w:sz="0" w:space="0" w:color="auto"/>
            <w:right w:val="none" w:sz="0" w:space="0" w:color="auto"/>
          </w:divBdr>
        </w:div>
        <w:div w:id="1808426759">
          <w:marLeft w:val="0"/>
          <w:marRight w:val="0"/>
          <w:marTop w:val="0"/>
          <w:marBottom w:val="101"/>
          <w:divBdr>
            <w:top w:val="none" w:sz="0" w:space="0" w:color="auto"/>
            <w:left w:val="none" w:sz="0" w:space="0" w:color="auto"/>
            <w:bottom w:val="none" w:sz="0" w:space="0" w:color="auto"/>
            <w:right w:val="none" w:sz="0" w:space="0" w:color="auto"/>
          </w:divBdr>
        </w:div>
        <w:div w:id="633407729">
          <w:marLeft w:val="0"/>
          <w:marRight w:val="0"/>
          <w:marTop w:val="0"/>
          <w:marBottom w:val="101"/>
          <w:divBdr>
            <w:top w:val="none" w:sz="0" w:space="0" w:color="auto"/>
            <w:left w:val="none" w:sz="0" w:space="0" w:color="auto"/>
            <w:bottom w:val="none" w:sz="0" w:space="0" w:color="auto"/>
            <w:right w:val="none" w:sz="0" w:space="0" w:color="auto"/>
          </w:divBdr>
        </w:div>
        <w:div w:id="129327350">
          <w:marLeft w:val="0"/>
          <w:marRight w:val="0"/>
          <w:marTop w:val="0"/>
          <w:marBottom w:val="101"/>
          <w:divBdr>
            <w:top w:val="none" w:sz="0" w:space="0" w:color="auto"/>
            <w:left w:val="none" w:sz="0" w:space="0" w:color="auto"/>
            <w:bottom w:val="none" w:sz="0" w:space="0" w:color="auto"/>
            <w:right w:val="none" w:sz="0" w:space="0" w:color="auto"/>
          </w:divBdr>
        </w:div>
        <w:div w:id="1746687229">
          <w:marLeft w:val="0"/>
          <w:marRight w:val="0"/>
          <w:marTop w:val="0"/>
          <w:marBottom w:val="101"/>
          <w:divBdr>
            <w:top w:val="none" w:sz="0" w:space="0" w:color="auto"/>
            <w:left w:val="none" w:sz="0" w:space="0" w:color="auto"/>
            <w:bottom w:val="none" w:sz="0" w:space="0" w:color="auto"/>
            <w:right w:val="none" w:sz="0" w:space="0" w:color="auto"/>
          </w:divBdr>
        </w:div>
        <w:div w:id="421143415">
          <w:marLeft w:val="0"/>
          <w:marRight w:val="0"/>
          <w:marTop w:val="0"/>
          <w:marBottom w:val="101"/>
          <w:divBdr>
            <w:top w:val="none" w:sz="0" w:space="0" w:color="auto"/>
            <w:left w:val="none" w:sz="0" w:space="0" w:color="auto"/>
            <w:bottom w:val="none" w:sz="0" w:space="0" w:color="auto"/>
            <w:right w:val="none" w:sz="0" w:space="0" w:color="auto"/>
          </w:divBdr>
        </w:div>
        <w:div w:id="608663503">
          <w:marLeft w:val="0"/>
          <w:marRight w:val="0"/>
          <w:marTop w:val="0"/>
          <w:marBottom w:val="101"/>
          <w:divBdr>
            <w:top w:val="none" w:sz="0" w:space="0" w:color="auto"/>
            <w:left w:val="none" w:sz="0" w:space="0" w:color="auto"/>
            <w:bottom w:val="none" w:sz="0" w:space="0" w:color="auto"/>
            <w:right w:val="none" w:sz="0" w:space="0" w:color="auto"/>
          </w:divBdr>
        </w:div>
        <w:div w:id="2007201715">
          <w:marLeft w:val="0"/>
          <w:marRight w:val="0"/>
          <w:marTop w:val="0"/>
          <w:marBottom w:val="101"/>
          <w:divBdr>
            <w:top w:val="none" w:sz="0" w:space="0" w:color="auto"/>
            <w:left w:val="none" w:sz="0" w:space="0" w:color="auto"/>
            <w:bottom w:val="none" w:sz="0" w:space="0" w:color="auto"/>
            <w:right w:val="none" w:sz="0" w:space="0" w:color="auto"/>
          </w:divBdr>
        </w:div>
        <w:div w:id="1137143696">
          <w:marLeft w:val="0"/>
          <w:marRight w:val="0"/>
          <w:marTop w:val="0"/>
          <w:marBottom w:val="101"/>
          <w:divBdr>
            <w:top w:val="none" w:sz="0" w:space="0" w:color="auto"/>
            <w:left w:val="none" w:sz="0" w:space="0" w:color="auto"/>
            <w:bottom w:val="none" w:sz="0" w:space="0" w:color="auto"/>
            <w:right w:val="none" w:sz="0" w:space="0" w:color="auto"/>
          </w:divBdr>
        </w:div>
        <w:div w:id="516310727">
          <w:marLeft w:val="0"/>
          <w:marRight w:val="0"/>
          <w:marTop w:val="0"/>
          <w:marBottom w:val="101"/>
          <w:divBdr>
            <w:top w:val="none" w:sz="0" w:space="0" w:color="auto"/>
            <w:left w:val="none" w:sz="0" w:space="0" w:color="auto"/>
            <w:bottom w:val="none" w:sz="0" w:space="0" w:color="auto"/>
            <w:right w:val="none" w:sz="0" w:space="0" w:color="auto"/>
          </w:divBdr>
        </w:div>
        <w:div w:id="1315796347">
          <w:marLeft w:val="0"/>
          <w:marRight w:val="0"/>
          <w:marTop w:val="0"/>
          <w:marBottom w:val="101"/>
          <w:divBdr>
            <w:top w:val="none" w:sz="0" w:space="0" w:color="auto"/>
            <w:left w:val="none" w:sz="0" w:space="0" w:color="auto"/>
            <w:bottom w:val="none" w:sz="0" w:space="0" w:color="auto"/>
            <w:right w:val="none" w:sz="0" w:space="0" w:color="auto"/>
          </w:divBdr>
        </w:div>
        <w:div w:id="500126056">
          <w:marLeft w:val="0"/>
          <w:marRight w:val="0"/>
          <w:marTop w:val="0"/>
          <w:marBottom w:val="101"/>
          <w:divBdr>
            <w:top w:val="none" w:sz="0" w:space="0" w:color="auto"/>
            <w:left w:val="none" w:sz="0" w:space="0" w:color="auto"/>
            <w:bottom w:val="none" w:sz="0" w:space="0" w:color="auto"/>
            <w:right w:val="none" w:sz="0" w:space="0" w:color="auto"/>
          </w:divBdr>
        </w:div>
        <w:div w:id="272715446">
          <w:marLeft w:val="0"/>
          <w:marRight w:val="0"/>
          <w:marTop w:val="0"/>
          <w:marBottom w:val="101"/>
          <w:divBdr>
            <w:top w:val="none" w:sz="0" w:space="0" w:color="auto"/>
            <w:left w:val="none" w:sz="0" w:space="0" w:color="auto"/>
            <w:bottom w:val="none" w:sz="0" w:space="0" w:color="auto"/>
            <w:right w:val="none" w:sz="0" w:space="0" w:color="auto"/>
          </w:divBdr>
        </w:div>
        <w:div w:id="980769971">
          <w:marLeft w:val="0"/>
          <w:marRight w:val="0"/>
          <w:marTop w:val="0"/>
          <w:marBottom w:val="101"/>
          <w:divBdr>
            <w:top w:val="none" w:sz="0" w:space="0" w:color="auto"/>
            <w:left w:val="none" w:sz="0" w:space="0" w:color="auto"/>
            <w:bottom w:val="none" w:sz="0" w:space="0" w:color="auto"/>
            <w:right w:val="none" w:sz="0" w:space="0" w:color="auto"/>
          </w:divBdr>
        </w:div>
        <w:div w:id="1471747680">
          <w:marLeft w:val="0"/>
          <w:marRight w:val="0"/>
          <w:marTop w:val="0"/>
          <w:marBottom w:val="101"/>
          <w:divBdr>
            <w:top w:val="none" w:sz="0" w:space="0" w:color="auto"/>
            <w:left w:val="none" w:sz="0" w:space="0" w:color="auto"/>
            <w:bottom w:val="none" w:sz="0" w:space="0" w:color="auto"/>
            <w:right w:val="none" w:sz="0" w:space="0" w:color="auto"/>
          </w:divBdr>
        </w:div>
        <w:div w:id="1920209957">
          <w:marLeft w:val="0"/>
          <w:marRight w:val="0"/>
          <w:marTop w:val="0"/>
          <w:marBottom w:val="101"/>
          <w:divBdr>
            <w:top w:val="none" w:sz="0" w:space="0" w:color="auto"/>
            <w:left w:val="none" w:sz="0" w:space="0" w:color="auto"/>
            <w:bottom w:val="none" w:sz="0" w:space="0" w:color="auto"/>
            <w:right w:val="none" w:sz="0" w:space="0" w:color="auto"/>
          </w:divBdr>
        </w:div>
        <w:div w:id="1789228974">
          <w:marLeft w:val="0"/>
          <w:marRight w:val="0"/>
          <w:marTop w:val="0"/>
          <w:marBottom w:val="101"/>
          <w:divBdr>
            <w:top w:val="none" w:sz="0" w:space="0" w:color="auto"/>
            <w:left w:val="none" w:sz="0" w:space="0" w:color="auto"/>
            <w:bottom w:val="none" w:sz="0" w:space="0" w:color="auto"/>
            <w:right w:val="none" w:sz="0" w:space="0" w:color="auto"/>
          </w:divBdr>
        </w:div>
        <w:div w:id="1977292185">
          <w:marLeft w:val="0"/>
          <w:marRight w:val="0"/>
          <w:marTop w:val="0"/>
          <w:marBottom w:val="101"/>
          <w:divBdr>
            <w:top w:val="none" w:sz="0" w:space="0" w:color="auto"/>
            <w:left w:val="none" w:sz="0" w:space="0" w:color="auto"/>
            <w:bottom w:val="none" w:sz="0" w:space="0" w:color="auto"/>
            <w:right w:val="none" w:sz="0" w:space="0" w:color="auto"/>
          </w:divBdr>
        </w:div>
        <w:div w:id="347870835">
          <w:marLeft w:val="0"/>
          <w:marRight w:val="0"/>
          <w:marTop w:val="0"/>
          <w:marBottom w:val="101"/>
          <w:divBdr>
            <w:top w:val="none" w:sz="0" w:space="0" w:color="auto"/>
            <w:left w:val="none" w:sz="0" w:space="0" w:color="auto"/>
            <w:bottom w:val="none" w:sz="0" w:space="0" w:color="auto"/>
            <w:right w:val="none" w:sz="0" w:space="0" w:color="auto"/>
          </w:divBdr>
        </w:div>
        <w:div w:id="1061713258">
          <w:marLeft w:val="0"/>
          <w:marRight w:val="0"/>
          <w:marTop w:val="0"/>
          <w:marBottom w:val="101"/>
          <w:divBdr>
            <w:top w:val="none" w:sz="0" w:space="0" w:color="auto"/>
            <w:left w:val="none" w:sz="0" w:space="0" w:color="auto"/>
            <w:bottom w:val="none" w:sz="0" w:space="0" w:color="auto"/>
            <w:right w:val="none" w:sz="0" w:space="0" w:color="auto"/>
          </w:divBdr>
        </w:div>
        <w:div w:id="84621439">
          <w:marLeft w:val="0"/>
          <w:marRight w:val="0"/>
          <w:marTop w:val="0"/>
          <w:marBottom w:val="101"/>
          <w:divBdr>
            <w:top w:val="none" w:sz="0" w:space="0" w:color="auto"/>
            <w:left w:val="none" w:sz="0" w:space="0" w:color="auto"/>
            <w:bottom w:val="none" w:sz="0" w:space="0" w:color="auto"/>
            <w:right w:val="none" w:sz="0" w:space="0" w:color="auto"/>
          </w:divBdr>
        </w:div>
        <w:div w:id="1732734560">
          <w:marLeft w:val="0"/>
          <w:marRight w:val="0"/>
          <w:marTop w:val="0"/>
          <w:marBottom w:val="101"/>
          <w:divBdr>
            <w:top w:val="none" w:sz="0" w:space="0" w:color="auto"/>
            <w:left w:val="none" w:sz="0" w:space="0" w:color="auto"/>
            <w:bottom w:val="none" w:sz="0" w:space="0" w:color="auto"/>
            <w:right w:val="none" w:sz="0" w:space="0" w:color="auto"/>
          </w:divBdr>
        </w:div>
        <w:div w:id="313991057">
          <w:marLeft w:val="0"/>
          <w:marRight w:val="0"/>
          <w:marTop w:val="0"/>
          <w:marBottom w:val="101"/>
          <w:divBdr>
            <w:top w:val="none" w:sz="0" w:space="0" w:color="auto"/>
            <w:left w:val="none" w:sz="0" w:space="0" w:color="auto"/>
            <w:bottom w:val="none" w:sz="0" w:space="0" w:color="auto"/>
            <w:right w:val="none" w:sz="0" w:space="0" w:color="auto"/>
          </w:divBdr>
        </w:div>
        <w:div w:id="2119449750">
          <w:marLeft w:val="0"/>
          <w:marRight w:val="0"/>
          <w:marTop w:val="0"/>
          <w:marBottom w:val="101"/>
          <w:divBdr>
            <w:top w:val="none" w:sz="0" w:space="0" w:color="auto"/>
            <w:left w:val="none" w:sz="0" w:space="0" w:color="auto"/>
            <w:bottom w:val="none" w:sz="0" w:space="0" w:color="auto"/>
            <w:right w:val="none" w:sz="0" w:space="0" w:color="auto"/>
          </w:divBdr>
        </w:div>
        <w:div w:id="1577862007">
          <w:marLeft w:val="0"/>
          <w:marRight w:val="0"/>
          <w:marTop w:val="0"/>
          <w:marBottom w:val="101"/>
          <w:divBdr>
            <w:top w:val="none" w:sz="0" w:space="0" w:color="auto"/>
            <w:left w:val="none" w:sz="0" w:space="0" w:color="auto"/>
            <w:bottom w:val="none" w:sz="0" w:space="0" w:color="auto"/>
            <w:right w:val="none" w:sz="0" w:space="0" w:color="auto"/>
          </w:divBdr>
        </w:div>
        <w:div w:id="1000698257">
          <w:marLeft w:val="0"/>
          <w:marRight w:val="0"/>
          <w:marTop w:val="0"/>
          <w:marBottom w:val="101"/>
          <w:divBdr>
            <w:top w:val="none" w:sz="0" w:space="0" w:color="auto"/>
            <w:left w:val="none" w:sz="0" w:space="0" w:color="auto"/>
            <w:bottom w:val="none" w:sz="0" w:space="0" w:color="auto"/>
            <w:right w:val="none" w:sz="0" w:space="0" w:color="auto"/>
          </w:divBdr>
        </w:div>
        <w:div w:id="25328033">
          <w:marLeft w:val="0"/>
          <w:marRight w:val="0"/>
          <w:marTop w:val="0"/>
          <w:marBottom w:val="101"/>
          <w:divBdr>
            <w:top w:val="none" w:sz="0" w:space="0" w:color="auto"/>
            <w:left w:val="none" w:sz="0" w:space="0" w:color="auto"/>
            <w:bottom w:val="none" w:sz="0" w:space="0" w:color="auto"/>
            <w:right w:val="none" w:sz="0" w:space="0" w:color="auto"/>
          </w:divBdr>
        </w:div>
        <w:div w:id="1286883457">
          <w:marLeft w:val="0"/>
          <w:marRight w:val="0"/>
          <w:marTop w:val="0"/>
          <w:marBottom w:val="101"/>
          <w:divBdr>
            <w:top w:val="none" w:sz="0" w:space="0" w:color="auto"/>
            <w:left w:val="none" w:sz="0" w:space="0" w:color="auto"/>
            <w:bottom w:val="none" w:sz="0" w:space="0" w:color="auto"/>
            <w:right w:val="none" w:sz="0" w:space="0" w:color="auto"/>
          </w:divBdr>
        </w:div>
        <w:div w:id="738480189">
          <w:marLeft w:val="0"/>
          <w:marRight w:val="0"/>
          <w:marTop w:val="0"/>
          <w:marBottom w:val="101"/>
          <w:divBdr>
            <w:top w:val="none" w:sz="0" w:space="0" w:color="auto"/>
            <w:left w:val="none" w:sz="0" w:space="0" w:color="auto"/>
            <w:bottom w:val="none" w:sz="0" w:space="0" w:color="auto"/>
            <w:right w:val="none" w:sz="0" w:space="0" w:color="auto"/>
          </w:divBdr>
        </w:div>
        <w:div w:id="1385643643">
          <w:marLeft w:val="0"/>
          <w:marRight w:val="0"/>
          <w:marTop w:val="0"/>
          <w:marBottom w:val="101"/>
          <w:divBdr>
            <w:top w:val="none" w:sz="0" w:space="0" w:color="auto"/>
            <w:left w:val="none" w:sz="0" w:space="0" w:color="auto"/>
            <w:bottom w:val="none" w:sz="0" w:space="0" w:color="auto"/>
            <w:right w:val="none" w:sz="0" w:space="0" w:color="auto"/>
          </w:divBdr>
        </w:div>
        <w:div w:id="75171953">
          <w:marLeft w:val="0"/>
          <w:marRight w:val="0"/>
          <w:marTop w:val="0"/>
          <w:marBottom w:val="101"/>
          <w:divBdr>
            <w:top w:val="none" w:sz="0" w:space="0" w:color="auto"/>
            <w:left w:val="none" w:sz="0" w:space="0" w:color="auto"/>
            <w:bottom w:val="none" w:sz="0" w:space="0" w:color="auto"/>
            <w:right w:val="none" w:sz="0" w:space="0" w:color="auto"/>
          </w:divBdr>
        </w:div>
        <w:div w:id="1334256776">
          <w:marLeft w:val="0"/>
          <w:marRight w:val="0"/>
          <w:marTop w:val="0"/>
          <w:marBottom w:val="101"/>
          <w:divBdr>
            <w:top w:val="none" w:sz="0" w:space="0" w:color="auto"/>
            <w:left w:val="none" w:sz="0" w:space="0" w:color="auto"/>
            <w:bottom w:val="none" w:sz="0" w:space="0" w:color="auto"/>
            <w:right w:val="none" w:sz="0" w:space="0" w:color="auto"/>
          </w:divBdr>
        </w:div>
        <w:div w:id="1965310557">
          <w:marLeft w:val="0"/>
          <w:marRight w:val="0"/>
          <w:marTop w:val="0"/>
          <w:marBottom w:val="101"/>
          <w:divBdr>
            <w:top w:val="none" w:sz="0" w:space="0" w:color="auto"/>
            <w:left w:val="none" w:sz="0" w:space="0" w:color="auto"/>
            <w:bottom w:val="none" w:sz="0" w:space="0" w:color="auto"/>
            <w:right w:val="none" w:sz="0" w:space="0" w:color="auto"/>
          </w:divBdr>
        </w:div>
        <w:div w:id="363097045">
          <w:marLeft w:val="0"/>
          <w:marRight w:val="0"/>
          <w:marTop w:val="0"/>
          <w:marBottom w:val="101"/>
          <w:divBdr>
            <w:top w:val="none" w:sz="0" w:space="0" w:color="auto"/>
            <w:left w:val="none" w:sz="0" w:space="0" w:color="auto"/>
            <w:bottom w:val="none" w:sz="0" w:space="0" w:color="auto"/>
            <w:right w:val="none" w:sz="0" w:space="0" w:color="auto"/>
          </w:divBdr>
        </w:div>
        <w:div w:id="2095583620">
          <w:marLeft w:val="0"/>
          <w:marRight w:val="0"/>
          <w:marTop w:val="0"/>
          <w:marBottom w:val="101"/>
          <w:divBdr>
            <w:top w:val="none" w:sz="0" w:space="0" w:color="auto"/>
            <w:left w:val="none" w:sz="0" w:space="0" w:color="auto"/>
            <w:bottom w:val="none" w:sz="0" w:space="0" w:color="auto"/>
            <w:right w:val="none" w:sz="0" w:space="0" w:color="auto"/>
          </w:divBdr>
        </w:div>
        <w:div w:id="212741404">
          <w:marLeft w:val="0"/>
          <w:marRight w:val="0"/>
          <w:marTop w:val="0"/>
          <w:marBottom w:val="101"/>
          <w:divBdr>
            <w:top w:val="none" w:sz="0" w:space="0" w:color="auto"/>
            <w:left w:val="none" w:sz="0" w:space="0" w:color="auto"/>
            <w:bottom w:val="none" w:sz="0" w:space="0" w:color="auto"/>
            <w:right w:val="none" w:sz="0" w:space="0" w:color="auto"/>
          </w:divBdr>
        </w:div>
        <w:div w:id="716586321">
          <w:marLeft w:val="0"/>
          <w:marRight w:val="0"/>
          <w:marTop w:val="0"/>
          <w:marBottom w:val="101"/>
          <w:divBdr>
            <w:top w:val="none" w:sz="0" w:space="0" w:color="auto"/>
            <w:left w:val="none" w:sz="0" w:space="0" w:color="auto"/>
            <w:bottom w:val="none" w:sz="0" w:space="0" w:color="auto"/>
            <w:right w:val="none" w:sz="0" w:space="0" w:color="auto"/>
          </w:divBdr>
        </w:div>
        <w:div w:id="1908370530">
          <w:marLeft w:val="0"/>
          <w:marRight w:val="0"/>
          <w:marTop w:val="0"/>
          <w:marBottom w:val="101"/>
          <w:divBdr>
            <w:top w:val="none" w:sz="0" w:space="0" w:color="auto"/>
            <w:left w:val="none" w:sz="0" w:space="0" w:color="auto"/>
            <w:bottom w:val="none" w:sz="0" w:space="0" w:color="auto"/>
            <w:right w:val="none" w:sz="0" w:space="0" w:color="auto"/>
          </w:divBdr>
        </w:div>
        <w:div w:id="149562435">
          <w:marLeft w:val="0"/>
          <w:marRight w:val="0"/>
          <w:marTop w:val="0"/>
          <w:marBottom w:val="101"/>
          <w:divBdr>
            <w:top w:val="none" w:sz="0" w:space="0" w:color="auto"/>
            <w:left w:val="none" w:sz="0" w:space="0" w:color="auto"/>
            <w:bottom w:val="none" w:sz="0" w:space="0" w:color="auto"/>
            <w:right w:val="none" w:sz="0" w:space="0" w:color="auto"/>
          </w:divBdr>
        </w:div>
        <w:div w:id="983971997">
          <w:marLeft w:val="0"/>
          <w:marRight w:val="0"/>
          <w:marTop w:val="0"/>
          <w:marBottom w:val="80"/>
          <w:divBdr>
            <w:top w:val="none" w:sz="0" w:space="0" w:color="auto"/>
            <w:left w:val="none" w:sz="0" w:space="0" w:color="auto"/>
            <w:bottom w:val="none" w:sz="0" w:space="0" w:color="auto"/>
            <w:right w:val="none" w:sz="0" w:space="0" w:color="auto"/>
          </w:divBdr>
        </w:div>
        <w:div w:id="1740057787">
          <w:marLeft w:val="0"/>
          <w:marRight w:val="0"/>
          <w:marTop w:val="0"/>
          <w:marBottom w:val="80"/>
          <w:divBdr>
            <w:top w:val="none" w:sz="0" w:space="0" w:color="auto"/>
            <w:left w:val="none" w:sz="0" w:space="0" w:color="auto"/>
            <w:bottom w:val="none" w:sz="0" w:space="0" w:color="auto"/>
            <w:right w:val="none" w:sz="0" w:space="0" w:color="auto"/>
          </w:divBdr>
        </w:div>
        <w:div w:id="309528198">
          <w:marLeft w:val="0"/>
          <w:marRight w:val="0"/>
          <w:marTop w:val="0"/>
          <w:marBottom w:val="80"/>
          <w:divBdr>
            <w:top w:val="none" w:sz="0" w:space="0" w:color="auto"/>
            <w:left w:val="none" w:sz="0" w:space="0" w:color="auto"/>
            <w:bottom w:val="none" w:sz="0" w:space="0" w:color="auto"/>
            <w:right w:val="none" w:sz="0" w:space="0" w:color="auto"/>
          </w:divBdr>
        </w:div>
        <w:div w:id="962032232">
          <w:marLeft w:val="0"/>
          <w:marRight w:val="0"/>
          <w:marTop w:val="0"/>
          <w:marBottom w:val="80"/>
          <w:divBdr>
            <w:top w:val="none" w:sz="0" w:space="0" w:color="auto"/>
            <w:left w:val="none" w:sz="0" w:space="0" w:color="auto"/>
            <w:bottom w:val="none" w:sz="0" w:space="0" w:color="auto"/>
            <w:right w:val="none" w:sz="0" w:space="0" w:color="auto"/>
          </w:divBdr>
        </w:div>
        <w:div w:id="930629642">
          <w:marLeft w:val="0"/>
          <w:marRight w:val="0"/>
          <w:marTop w:val="0"/>
          <w:marBottom w:val="80"/>
          <w:divBdr>
            <w:top w:val="none" w:sz="0" w:space="0" w:color="auto"/>
            <w:left w:val="none" w:sz="0" w:space="0" w:color="auto"/>
            <w:bottom w:val="none" w:sz="0" w:space="0" w:color="auto"/>
            <w:right w:val="none" w:sz="0" w:space="0" w:color="auto"/>
          </w:divBdr>
        </w:div>
        <w:div w:id="1453086153">
          <w:marLeft w:val="0"/>
          <w:marRight w:val="0"/>
          <w:marTop w:val="0"/>
          <w:marBottom w:val="80"/>
          <w:divBdr>
            <w:top w:val="none" w:sz="0" w:space="0" w:color="auto"/>
            <w:left w:val="none" w:sz="0" w:space="0" w:color="auto"/>
            <w:bottom w:val="none" w:sz="0" w:space="0" w:color="auto"/>
            <w:right w:val="none" w:sz="0" w:space="0" w:color="auto"/>
          </w:divBdr>
        </w:div>
        <w:div w:id="565576974">
          <w:marLeft w:val="0"/>
          <w:marRight w:val="0"/>
          <w:marTop w:val="0"/>
          <w:marBottom w:val="80"/>
          <w:divBdr>
            <w:top w:val="none" w:sz="0" w:space="0" w:color="auto"/>
            <w:left w:val="none" w:sz="0" w:space="0" w:color="auto"/>
            <w:bottom w:val="none" w:sz="0" w:space="0" w:color="auto"/>
            <w:right w:val="none" w:sz="0" w:space="0" w:color="auto"/>
          </w:divBdr>
        </w:div>
        <w:div w:id="1941639850">
          <w:marLeft w:val="0"/>
          <w:marRight w:val="0"/>
          <w:marTop w:val="0"/>
          <w:marBottom w:val="80"/>
          <w:divBdr>
            <w:top w:val="none" w:sz="0" w:space="0" w:color="auto"/>
            <w:left w:val="none" w:sz="0" w:space="0" w:color="auto"/>
            <w:bottom w:val="none" w:sz="0" w:space="0" w:color="auto"/>
            <w:right w:val="none" w:sz="0" w:space="0" w:color="auto"/>
          </w:divBdr>
        </w:div>
        <w:div w:id="100415843">
          <w:marLeft w:val="0"/>
          <w:marRight w:val="0"/>
          <w:marTop w:val="0"/>
          <w:marBottom w:val="80"/>
          <w:divBdr>
            <w:top w:val="none" w:sz="0" w:space="0" w:color="auto"/>
            <w:left w:val="none" w:sz="0" w:space="0" w:color="auto"/>
            <w:bottom w:val="none" w:sz="0" w:space="0" w:color="auto"/>
            <w:right w:val="none" w:sz="0" w:space="0" w:color="auto"/>
          </w:divBdr>
        </w:div>
        <w:div w:id="716706725">
          <w:marLeft w:val="0"/>
          <w:marRight w:val="0"/>
          <w:marTop w:val="0"/>
          <w:marBottom w:val="80"/>
          <w:divBdr>
            <w:top w:val="none" w:sz="0" w:space="0" w:color="auto"/>
            <w:left w:val="none" w:sz="0" w:space="0" w:color="auto"/>
            <w:bottom w:val="none" w:sz="0" w:space="0" w:color="auto"/>
            <w:right w:val="none" w:sz="0" w:space="0" w:color="auto"/>
          </w:divBdr>
        </w:div>
        <w:div w:id="946041564">
          <w:marLeft w:val="0"/>
          <w:marRight w:val="0"/>
          <w:marTop w:val="0"/>
          <w:marBottom w:val="80"/>
          <w:divBdr>
            <w:top w:val="none" w:sz="0" w:space="0" w:color="auto"/>
            <w:left w:val="none" w:sz="0" w:space="0" w:color="auto"/>
            <w:bottom w:val="none" w:sz="0" w:space="0" w:color="auto"/>
            <w:right w:val="none" w:sz="0" w:space="0" w:color="auto"/>
          </w:divBdr>
        </w:div>
        <w:div w:id="318510122">
          <w:marLeft w:val="0"/>
          <w:marRight w:val="0"/>
          <w:marTop w:val="0"/>
          <w:marBottom w:val="80"/>
          <w:divBdr>
            <w:top w:val="none" w:sz="0" w:space="0" w:color="auto"/>
            <w:left w:val="none" w:sz="0" w:space="0" w:color="auto"/>
            <w:bottom w:val="none" w:sz="0" w:space="0" w:color="auto"/>
            <w:right w:val="none" w:sz="0" w:space="0" w:color="auto"/>
          </w:divBdr>
        </w:div>
        <w:div w:id="175316985">
          <w:marLeft w:val="0"/>
          <w:marRight w:val="0"/>
          <w:marTop w:val="0"/>
          <w:marBottom w:val="80"/>
          <w:divBdr>
            <w:top w:val="none" w:sz="0" w:space="0" w:color="auto"/>
            <w:left w:val="none" w:sz="0" w:space="0" w:color="auto"/>
            <w:bottom w:val="none" w:sz="0" w:space="0" w:color="auto"/>
            <w:right w:val="none" w:sz="0" w:space="0" w:color="auto"/>
          </w:divBdr>
        </w:div>
        <w:div w:id="583685361">
          <w:marLeft w:val="0"/>
          <w:marRight w:val="0"/>
          <w:marTop w:val="0"/>
          <w:marBottom w:val="80"/>
          <w:divBdr>
            <w:top w:val="none" w:sz="0" w:space="0" w:color="auto"/>
            <w:left w:val="none" w:sz="0" w:space="0" w:color="auto"/>
            <w:bottom w:val="none" w:sz="0" w:space="0" w:color="auto"/>
            <w:right w:val="none" w:sz="0" w:space="0" w:color="auto"/>
          </w:divBdr>
        </w:div>
        <w:div w:id="875893326">
          <w:marLeft w:val="0"/>
          <w:marRight w:val="0"/>
          <w:marTop w:val="0"/>
          <w:marBottom w:val="80"/>
          <w:divBdr>
            <w:top w:val="none" w:sz="0" w:space="0" w:color="auto"/>
            <w:left w:val="none" w:sz="0" w:space="0" w:color="auto"/>
            <w:bottom w:val="none" w:sz="0" w:space="0" w:color="auto"/>
            <w:right w:val="none" w:sz="0" w:space="0" w:color="auto"/>
          </w:divBdr>
        </w:div>
        <w:div w:id="1028485095">
          <w:marLeft w:val="0"/>
          <w:marRight w:val="0"/>
          <w:marTop w:val="0"/>
          <w:marBottom w:val="80"/>
          <w:divBdr>
            <w:top w:val="none" w:sz="0" w:space="0" w:color="auto"/>
            <w:left w:val="none" w:sz="0" w:space="0" w:color="auto"/>
            <w:bottom w:val="none" w:sz="0" w:space="0" w:color="auto"/>
            <w:right w:val="none" w:sz="0" w:space="0" w:color="auto"/>
          </w:divBdr>
        </w:div>
        <w:div w:id="490869422">
          <w:marLeft w:val="0"/>
          <w:marRight w:val="0"/>
          <w:marTop w:val="0"/>
          <w:marBottom w:val="80"/>
          <w:divBdr>
            <w:top w:val="none" w:sz="0" w:space="0" w:color="auto"/>
            <w:left w:val="none" w:sz="0" w:space="0" w:color="auto"/>
            <w:bottom w:val="none" w:sz="0" w:space="0" w:color="auto"/>
            <w:right w:val="none" w:sz="0" w:space="0" w:color="auto"/>
          </w:divBdr>
        </w:div>
        <w:div w:id="624627902">
          <w:marLeft w:val="0"/>
          <w:marRight w:val="0"/>
          <w:marTop w:val="0"/>
          <w:marBottom w:val="80"/>
          <w:divBdr>
            <w:top w:val="none" w:sz="0" w:space="0" w:color="auto"/>
            <w:left w:val="none" w:sz="0" w:space="0" w:color="auto"/>
            <w:bottom w:val="none" w:sz="0" w:space="0" w:color="auto"/>
            <w:right w:val="none" w:sz="0" w:space="0" w:color="auto"/>
          </w:divBdr>
        </w:div>
        <w:div w:id="1518614516">
          <w:marLeft w:val="0"/>
          <w:marRight w:val="0"/>
          <w:marTop w:val="0"/>
          <w:marBottom w:val="101"/>
          <w:divBdr>
            <w:top w:val="none" w:sz="0" w:space="0" w:color="auto"/>
            <w:left w:val="none" w:sz="0" w:space="0" w:color="auto"/>
            <w:bottom w:val="none" w:sz="0" w:space="0" w:color="auto"/>
            <w:right w:val="none" w:sz="0" w:space="0" w:color="auto"/>
          </w:divBdr>
        </w:div>
        <w:div w:id="923228214">
          <w:marLeft w:val="0"/>
          <w:marRight w:val="0"/>
          <w:marTop w:val="0"/>
          <w:marBottom w:val="101"/>
          <w:divBdr>
            <w:top w:val="none" w:sz="0" w:space="0" w:color="auto"/>
            <w:left w:val="none" w:sz="0" w:space="0" w:color="auto"/>
            <w:bottom w:val="none" w:sz="0" w:space="0" w:color="auto"/>
            <w:right w:val="none" w:sz="0" w:space="0" w:color="auto"/>
          </w:divBdr>
        </w:div>
        <w:div w:id="531265604">
          <w:marLeft w:val="0"/>
          <w:marRight w:val="0"/>
          <w:marTop w:val="0"/>
          <w:marBottom w:val="101"/>
          <w:divBdr>
            <w:top w:val="none" w:sz="0" w:space="0" w:color="auto"/>
            <w:left w:val="none" w:sz="0" w:space="0" w:color="auto"/>
            <w:bottom w:val="none" w:sz="0" w:space="0" w:color="auto"/>
            <w:right w:val="none" w:sz="0" w:space="0" w:color="auto"/>
          </w:divBdr>
        </w:div>
        <w:div w:id="2095934410">
          <w:marLeft w:val="0"/>
          <w:marRight w:val="0"/>
          <w:marTop w:val="0"/>
          <w:marBottom w:val="101"/>
          <w:divBdr>
            <w:top w:val="none" w:sz="0" w:space="0" w:color="auto"/>
            <w:left w:val="none" w:sz="0" w:space="0" w:color="auto"/>
            <w:bottom w:val="none" w:sz="0" w:space="0" w:color="auto"/>
            <w:right w:val="none" w:sz="0" w:space="0" w:color="auto"/>
          </w:divBdr>
        </w:div>
        <w:div w:id="1396509367">
          <w:marLeft w:val="0"/>
          <w:marRight w:val="0"/>
          <w:marTop w:val="0"/>
          <w:marBottom w:val="101"/>
          <w:divBdr>
            <w:top w:val="none" w:sz="0" w:space="0" w:color="auto"/>
            <w:left w:val="none" w:sz="0" w:space="0" w:color="auto"/>
            <w:bottom w:val="none" w:sz="0" w:space="0" w:color="auto"/>
            <w:right w:val="none" w:sz="0" w:space="0" w:color="auto"/>
          </w:divBdr>
        </w:div>
        <w:div w:id="487329054">
          <w:marLeft w:val="306"/>
          <w:marRight w:val="0"/>
          <w:marTop w:val="0"/>
          <w:marBottom w:val="101"/>
          <w:divBdr>
            <w:top w:val="none" w:sz="0" w:space="0" w:color="auto"/>
            <w:left w:val="none" w:sz="0" w:space="0" w:color="auto"/>
            <w:bottom w:val="none" w:sz="0" w:space="0" w:color="auto"/>
            <w:right w:val="none" w:sz="0" w:space="0" w:color="auto"/>
          </w:divBdr>
        </w:div>
        <w:div w:id="894396107">
          <w:marLeft w:val="0"/>
          <w:marRight w:val="0"/>
          <w:marTop w:val="0"/>
          <w:marBottom w:val="101"/>
          <w:divBdr>
            <w:top w:val="none" w:sz="0" w:space="0" w:color="auto"/>
            <w:left w:val="none" w:sz="0" w:space="0" w:color="auto"/>
            <w:bottom w:val="none" w:sz="0" w:space="0" w:color="auto"/>
            <w:right w:val="none" w:sz="0" w:space="0" w:color="auto"/>
          </w:divBdr>
        </w:div>
        <w:div w:id="669913045">
          <w:marLeft w:val="0"/>
          <w:marRight w:val="0"/>
          <w:marTop w:val="0"/>
          <w:marBottom w:val="101"/>
          <w:divBdr>
            <w:top w:val="none" w:sz="0" w:space="0" w:color="auto"/>
            <w:left w:val="none" w:sz="0" w:space="0" w:color="auto"/>
            <w:bottom w:val="none" w:sz="0" w:space="0" w:color="auto"/>
            <w:right w:val="none" w:sz="0" w:space="0" w:color="auto"/>
          </w:divBdr>
        </w:div>
        <w:div w:id="1653480880">
          <w:marLeft w:val="0"/>
          <w:marRight w:val="0"/>
          <w:marTop w:val="0"/>
          <w:marBottom w:val="101"/>
          <w:divBdr>
            <w:top w:val="none" w:sz="0" w:space="0" w:color="auto"/>
            <w:left w:val="none" w:sz="0" w:space="0" w:color="auto"/>
            <w:bottom w:val="none" w:sz="0" w:space="0" w:color="auto"/>
            <w:right w:val="none" w:sz="0" w:space="0" w:color="auto"/>
          </w:divBdr>
        </w:div>
        <w:div w:id="1847204604">
          <w:marLeft w:val="306"/>
          <w:marRight w:val="0"/>
          <w:marTop w:val="0"/>
          <w:marBottom w:val="101"/>
          <w:divBdr>
            <w:top w:val="none" w:sz="0" w:space="0" w:color="auto"/>
            <w:left w:val="none" w:sz="0" w:space="0" w:color="auto"/>
            <w:bottom w:val="none" w:sz="0" w:space="0" w:color="auto"/>
            <w:right w:val="none" w:sz="0" w:space="0" w:color="auto"/>
          </w:divBdr>
        </w:div>
        <w:div w:id="932591003">
          <w:marLeft w:val="0"/>
          <w:marRight w:val="0"/>
          <w:marTop w:val="0"/>
          <w:marBottom w:val="101"/>
          <w:divBdr>
            <w:top w:val="none" w:sz="0" w:space="0" w:color="auto"/>
            <w:left w:val="none" w:sz="0" w:space="0" w:color="auto"/>
            <w:bottom w:val="none" w:sz="0" w:space="0" w:color="auto"/>
            <w:right w:val="none" w:sz="0" w:space="0" w:color="auto"/>
          </w:divBdr>
        </w:div>
        <w:div w:id="210000221">
          <w:marLeft w:val="0"/>
          <w:marRight w:val="0"/>
          <w:marTop w:val="0"/>
          <w:marBottom w:val="101"/>
          <w:divBdr>
            <w:top w:val="none" w:sz="0" w:space="0" w:color="auto"/>
            <w:left w:val="none" w:sz="0" w:space="0" w:color="auto"/>
            <w:bottom w:val="none" w:sz="0" w:space="0" w:color="auto"/>
            <w:right w:val="none" w:sz="0" w:space="0" w:color="auto"/>
          </w:divBdr>
        </w:div>
        <w:div w:id="1566066476">
          <w:marLeft w:val="0"/>
          <w:marRight w:val="0"/>
          <w:marTop w:val="0"/>
          <w:marBottom w:val="101"/>
          <w:divBdr>
            <w:top w:val="none" w:sz="0" w:space="0" w:color="auto"/>
            <w:left w:val="none" w:sz="0" w:space="0" w:color="auto"/>
            <w:bottom w:val="none" w:sz="0" w:space="0" w:color="auto"/>
            <w:right w:val="none" w:sz="0" w:space="0" w:color="auto"/>
          </w:divBdr>
        </w:div>
        <w:div w:id="125663883">
          <w:marLeft w:val="306"/>
          <w:marRight w:val="0"/>
          <w:marTop w:val="0"/>
          <w:marBottom w:val="101"/>
          <w:divBdr>
            <w:top w:val="none" w:sz="0" w:space="0" w:color="auto"/>
            <w:left w:val="none" w:sz="0" w:space="0" w:color="auto"/>
            <w:bottom w:val="none" w:sz="0" w:space="0" w:color="auto"/>
            <w:right w:val="none" w:sz="0" w:space="0" w:color="auto"/>
          </w:divBdr>
        </w:div>
        <w:div w:id="1148399835">
          <w:marLeft w:val="0"/>
          <w:marRight w:val="0"/>
          <w:marTop w:val="0"/>
          <w:marBottom w:val="101"/>
          <w:divBdr>
            <w:top w:val="none" w:sz="0" w:space="0" w:color="auto"/>
            <w:left w:val="none" w:sz="0" w:space="0" w:color="auto"/>
            <w:bottom w:val="none" w:sz="0" w:space="0" w:color="auto"/>
            <w:right w:val="none" w:sz="0" w:space="0" w:color="auto"/>
          </w:divBdr>
        </w:div>
        <w:div w:id="678388012">
          <w:marLeft w:val="0"/>
          <w:marRight w:val="0"/>
          <w:marTop w:val="0"/>
          <w:marBottom w:val="101"/>
          <w:divBdr>
            <w:top w:val="none" w:sz="0" w:space="0" w:color="auto"/>
            <w:left w:val="none" w:sz="0" w:space="0" w:color="auto"/>
            <w:bottom w:val="none" w:sz="0" w:space="0" w:color="auto"/>
            <w:right w:val="none" w:sz="0" w:space="0" w:color="auto"/>
          </w:divBdr>
        </w:div>
        <w:div w:id="1866481028">
          <w:marLeft w:val="0"/>
          <w:marRight w:val="0"/>
          <w:marTop w:val="0"/>
          <w:marBottom w:val="101"/>
          <w:divBdr>
            <w:top w:val="none" w:sz="0" w:space="0" w:color="auto"/>
            <w:left w:val="none" w:sz="0" w:space="0" w:color="auto"/>
            <w:bottom w:val="none" w:sz="0" w:space="0" w:color="auto"/>
            <w:right w:val="none" w:sz="0" w:space="0" w:color="auto"/>
          </w:divBdr>
        </w:div>
        <w:div w:id="2113159832">
          <w:marLeft w:val="0"/>
          <w:marRight w:val="0"/>
          <w:marTop w:val="0"/>
          <w:marBottom w:val="101"/>
          <w:divBdr>
            <w:top w:val="none" w:sz="0" w:space="0" w:color="auto"/>
            <w:left w:val="none" w:sz="0" w:space="0" w:color="auto"/>
            <w:bottom w:val="none" w:sz="0" w:space="0" w:color="auto"/>
            <w:right w:val="none" w:sz="0" w:space="0" w:color="auto"/>
          </w:divBdr>
        </w:div>
        <w:div w:id="1678532736">
          <w:marLeft w:val="0"/>
          <w:marRight w:val="0"/>
          <w:marTop w:val="0"/>
          <w:marBottom w:val="101"/>
          <w:divBdr>
            <w:top w:val="none" w:sz="0" w:space="0" w:color="auto"/>
            <w:left w:val="none" w:sz="0" w:space="0" w:color="auto"/>
            <w:bottom w:val="none" w:sz="0" w:space="0" w:color="auto"/>
            <w:right w:val="none" w:sz="0" w:space="0" w:color="auto"/>
          </w:divBdr>
        </w:div>
        <w:div w:id="1010761991">
          <w:marLeft w:val="0"/>
          <w:marRight w:val="0"/>
          <w:marTop w:val="0"/>
          <w:marBottom w:val="101"/>
          <w:divBdr>
            <w:top w:val="none" w:sz="0" w:space="0" w:color="auto"/>
            <w:left w:val="none" w:sz="0" w:space="0" w:color="auto"/>
            <w:bottom w:val="none" w:sz="0" w:space="0" w:color="auto"/>
            <w:right w:val="none" w:sz="0" w:space="0" w:color="auto"/>
          </w:divBdr>
        </w:div>
        <w:div w:id="13116317">
          <w:marLeft w:val="0"/>
          <w:marRight w:val="0"/>
          <w:marTop w:val="0"/>
          <w:marBottom w:val="101"/>
          <w:divBdr>
            <w:top w:val="none" w:sz="0" w:space="0" w:color="auto"/>
            <w:left w:val="none" w:sz="0" w:space="0" w:color="auto"/>
            <w:bottom w:val="none" w:sz="0" w:space="0" w:color="auto"/>
            <w:right w:val="none" w:sz="0" w:space="0" w:color="auto"/>
          </w:divBdr>
        </w:div>
        <w:div w:id="1474374286">
          <w:marLeft w:val="0"/>
          <w:marRight w:val="0"/>
          <w:marTop w:val="0"/>
          <w:marBottom w:val="101"/>
          <w:divBdr>
            <w:top w:val="none" w:sz="0" w:space="0" w:color="auto"/>
            <w:left w:val="none" w:sz="0" w:space="0" w:color="auto"/>
            <w:bottom w:val="none" w:sz="0" w:space="0" w:color="auto"/>
            <w:right w:val="none" w:sz="0" w:space="0" w:color="auto"/>
          </w:divBdr>
        </w:div>
        <w:div w:id="411394921">
          <w:marLeft w:val="0"/>
          <w:marRight w:val="0"/>
          <w:marTop w:val="0"/>
          <w:marBottom w:val="101"/>
          <w:divBdr>
            <w:top w:val="none" w:sz="0" w:space="0" w:color="auto"/>
            <w:left w:val="none" w:sz="0" w:space="0" w:color="auto"/>
            <w:bottom w:val="none" w:sz="0" w:space="0" w:color="auto"/>
            <w:right w:val="none" w:sz="0" w:space="0" w:color="auto"/>
          </w:divBdr>
        </w:div>
        <w:div w:id="1468668321">
          <w:marLeft w:val="0"/>
          <w:marRight w:val="0"/>
          <w:marTop w:val="0"/>
          <w:marBottom w:val="101"/>
          <w:divBdr>
            <w:top w:val="none" w:sz="0" w:space="0" w:color="auto"/>
            <w:left w:val="none" w:sz="0" w:space="0" w:color="auto"/>
            <w:bottom w:val="none" w:sz="0" w:space="0" w:color="auto"/>
            <w:right w:val="none" w:sz="0" w:space="0" w:color="auto"/>
          </w:divBdr>
        </w:div>
        <w:div w:id="1031035912">
          <w:marLeft w:val="0"/>
          <w:marRight w:val="0"/>
          <w:marTop w:val="0"/>
          <w:marBottom w:val="101"/>
          <w:divBdr>
            <w:top w:val="none" w:sz="0" w:space="0" w:color="auto"/>
            <w:left w:val="none" w:sz="0" w:space="0" w:color="auto"/>
            <w:bottom w:val="none" w:sz="0" w:space="0" w:color="auto"/>
            <w:right w:val="none" w:sz="0" w:space="0" w:color="auto"/>
          </w:divBdr>
        </w:div>
        <w:div w:id="990791277">
          <w:marLeft w:val="0"/>
          <w:marRight w:val="0"/>
          <w:marTop w:val="0"/>
          <w:marBottom w:val="101"/>
          <w:divBdr>
            <w:top w:val="none" w:sz="0" w:space="0" w:color="auto"/>
            <w:left w:val="none" w:sz="0" w:space="0" w:color="auto"/>
            <w:bottom w:val="none" w:sz="0" w:space="0" w:color="auto"/>
            <w:right w:val="none" w:sz="0" w:space="0" w:color="auto"/>
          </w:divBdr>
        </w:div>
        <w:div w:id="1842357308">
          <w:marLeft w:val="0"/>
          <w:marRight w:val="0"/>
          <w:marTop w:val="0"/>
          <w:marBottom w:val="101"/>
          <w:divBdr>
            <w:top w:val="none" w:sz="0" w:space="0" w:color="auto"/>
            <w:left w:val="none" w:sz="0" w:space="0" w:color="auto"/>
            <w:bottom w:val="none" w:sz="0" w:space="0" w:color="auto"/>
            <w:right w:val="none" w:sz="0" w:space="0" w:color="auto"/>
          </w:divBdr>
        </w:div>
        <w:div w:id="325593349">
          <w:marLeft w:val="0"/>
          <w:marRight w:val="0"/>
          <w:marTop w:val="0"/>
          <w:marBottom w:val="101"/>
          <w:divBdr>
            <w:top w:val="none" w:sz="0" w:space="0" w:color="auto"/>
            <w:left w:val="none" w:sz="0" w:space="0" w:color="auto"/>
            <w:bottom w:val="none" w:sz="0" w:space="0" w:color="auto"/>
            <w:right w:val="none" w:sz="0" w:space="0" w:color="auto"/>
          </w:divBdr>
        </w:div>
        <w:div w:id="1069613492">
          <w:marLeft w:val="0"/>
          <w:marRight w:val="0"/>
          <w:marTop w:val="0"/>
          <w:marBottom w:val="101"/>
          <w:divBdr>
            <w:top w:val="none" w:sz="0" w:space="0" w:color="auto"/>
            <w:left w:val="none" w:sz="0" w:space="0" w:color="auto"/>
            <w:bottom w:val="none" w:sz="0" w:space="0" w:color="auto"/>
            <w:right w:val="none" w:sz="0" w:space="0" w:color="auto"/>
          </w:divBdr>
        </w:div>
        <w:div w:id="1328946311">
          <w:marLeft w:val="0"/>
          <w:marRight w:val="0"/>
          <w:marTop w:val="0"/>
          <w:marBottom w:val="101"/>
          <w:divBdr>
            <w:top w:val="none" w:sz="0" w:space="0" w:color="auto"/>
            <w:left w:val="none" w:sz="0" w:space="0" w:color="auto"/>
            <w:bottom w:val="none" w:sz="0" w:space="0" w:color="auto"/>
            <w:right w:val="none" w:sz="0" w:space="0" w:color="auto"/>
          </w:divBdr>
        </w:div>
        <w:div w:id="739786123">
          <w:marLeft w:val="0"/>
          <w:marRight w:val="0"/>
          <w:marTop w:val="0"/>
          <w:marBottom w:val="101"/>
          <w:divBdr>
            <w:top w:val="none" w:sz="0" w:space="0" w:color="auto"/>
            <w:left w:val="none" w:sz="0" w:space="0" w:color="auto"/>
            <w:bottom w:val="none" w:sz="0" w:space="0" w:color="auto"/>
            <w:right w:val="none" w:sz="0" w:space="0" w:color="auto"/>
          </w:divBdr>
        </w:div>
        <w:div w:id="429471928">
          <w:marLeft w:val="0"/>
          <w:marRight w:val="0"/>
          <w:marTop w:val="0"/>
          <w:marBottom w:val="101"/>
          <w:divBdr>
            <w:top w:val="none" w:sz="0" w:space="0" w:color="auto"/>
            <w:left w:val="none" w:sz="0" w:space="0" w:color="auto"/>
            <w:bottom w:val="none" w:sz="0" w:space="0" w:color="auto"/>
            <w:right w:val="none" w:sz="0" w:space="0" w:color="auto"/>
          </w:divBdr>
        </w:div>
        <w:div w:id="2070304644">
          <w:marLeft w:val="0"/>
          <w:marRight w:val="0"/>
          <w:marTop w:val="0"/>
          <w:marBottom w:val="101"/>
          <w:divBdr>
            <w:top w:val="none" w:sz="0" w:space="0" w:color="auto"/>
            <w:left w:val="none" w:sz="0" w:space="0" w:color="auto"/>
            <w:bottom w:val="none" w:sz="0" w:space="0" w:color="auto"/>
            <w:right w:val="none" w:sz="0" w:space="0" w:color="auto"/>
          </w:divBdr>
        </w:div>
        <w:div w:id="390885737">
          <w:marLeft w:val="0"/>
          <w:marRight w:val="0"/>
          <w:marTop w:val="0"/>
          <w:marBottom w:val="101"/>
          <w:divBdr>
            <w:top w:val="none" w:sz="0" w:space="0" w:color="auto"/>
            <w:left w:val="none" w:sz="0" w:space="0" w:color="auto"/>
            <w:bottom w:val="none" w:sz="0" w:space="0" w:color="auto"/>
            <w:right w:val="none" w:sz="0" w:space="0" w:color="auto"/>
          </w:divBdr>
        </w:div>
        <w:div w:id="2147240924">
          <w:marLeft w:val="0"/>
          <w:marRight w:val="0"/>
          <w:marTop w:val="0"/>
          <w:marBottom w:val="101"/>
          <w:divBdr>
            <w:top w:val="none" w:sz="0" w:space="0" w:color="auto"/>
            <w:left w:val="none" w:sz="0" w:space="0" w:color="auto"/>
            <w:bottom w:val="none" w:sz="0" w:space="0" w:color="auto"/>
            <w:right w:val="none" w:sz="0" w:space="0" w:color="auto"/>
          </w:divBdr>
        </w:div>
        <w:div w:id="1562716066">
          <w:marLeft w:val="0"/>
          <w:marRight w:val="0"/>
          <w:marTop w:val="0"/>
          <w:marBottom w:val="101"/>
          <w:divBdr>
            <w:top w:val="none" w:sz="0" w:space="0" w:color="auto"/>
            <w:left w:val="none" w:sz="0" w:space="0" w:color="auto"/>
            <w:bottom w:val="none" w:sz="0" w:space="0" w:color="auto"/>
            <w:right w:val="none" w:sz="0" w:space="0" w:color="auto"/>
          </w:divBdr>
        </w:div>
        <w:div w:id="2035962930">
          <w:marLeft w:val="0"/>
          <w:marRight w:val="0"/>
          <w:marTop w:val="0"/>
          <w:marBottom w:val="101"/>
          <w:divBdr>
            <w:top w:val="none" w:sz="0" w:space="0" w:color="auto"/>
            <w:left w:val="none" w:sz="0" w:space="0" w:color="auto"/>
            <w:bottom w:val="none" w:sz="0" w:space="0" w:color="auto"/>
            <w:right w:val="none" w:sz="0" w:space="0" w:color="auto"/>
          </w:divBdr>
        </w:div>
        <w:div w:id="815026987">
          <w:marLeft w:val="0"/>
          <w:marRight w:val="0"/>
          <w:marTop w:val="0"/>
          <w:marBottom w:val="101"/>
          <w:divBdr>
            <w:top w:val="none" w:sz="0" w:space="0" w:color="auto"/>
            <w:left w:val="none" w:sz="0" w:space="0" w:color="auto"/>
            <w:bottom w:val="none" w:sz="0" w:space="0" w:color="auto"/>
            <w:right w:val="none" w:sz="0" w:space="0" w:color="auto"/>
          </w:divBdr>
        </w:div>
        <w:div w:id="653535609">
          <w:marLeft w:val="0"/>
          <w:marRight w:val="0"/>
          <w:marTop w:val="0"/>
          <w:marBottom w:val="101"/>
          <w:divBdr>
            <w:top w:val="none" w:sz="0" w:space="0" w:color="auto"/>
            <w:left w:val="none" w:sz="0" w:space="0" w:color="auto"/>
            <w:bottom w:val="none" w:sz="0" w:space="0" w:color="auto"/>
            <w:right w:val="none" w:sz="0" w:space="0" w:color="auto"/>
          </w:divBdr>
        </w:div>
        <w:div w:id="605232104">
          <w:marLeft w:val="0"/>
          <w:marRight w:val="0"/>
          <w:marTop w:val="0"/>
          <w:marBottom w:val="101"/>
          <w:divBdr>
            <w:top w:val="none" w:sz="0" w:space="0" w:color="auto"/>
            <w:left w:val="none" w:sz="0" w:space="0" w:color="auto"/>
            <w:bottom w:val="none" w:sz="0" w:space="0" w:color="auto"/>
            <w:right w:val="none" w:sz="0" w:space="0" w:color="auto"/>
          </w:divBdr>
        </w:div>
        <w:div w:id="882598518">
          <w:marLeft w:val="0"/>
          <w:marRight w:val="0"/>
          <w:marTop w:val="0"/>
          <w:marBottom w:val="101"/>
          <w:divBdr>
            <w:top w:val="none" w:sz="0" w:space="0" w:color="auto"/>
            <w:left w:val="none" w:sz="0" w:space="0" w:color="auto"/>
            <w:bottom w:val="none" w:sz="0" w:space="0" w:color="auto"/>
            <w:right w:val="none" w:sz="0" w:space="0" w:color="auto"/>
          </w:divBdr>
        </w:div>
        <w:div w:id="1718240073">
          <w:marLeft w:val="0"/>
          <w:marRight w:val="0"/>
          <w:marTop w:val="0"/>
          <w:marBottom w:val="101"/>
          <w:divBdr>
            <w:top w:val="none" w:sz="0" w:space="0" w:color="auto"/>
            <w:left w:val="none" w:sz="0" w:space="0" w:color="auto"/>
            <w:bottom w:val="none" w:sz="0" w:space="0" w:color="auto"/>
            <w:right w:val="none" w:sz="0" w:space="0" w:color="auto"/>
          </w:divBdr>
        </w:div>
        <w:div w:id="1778980617">
          <w:marLeft w:val="0"/>
          <w:marRight w:val="0"/>
          <w:marTop w:val="0"/>
          <w:marBottom w:val="101"/>
          <w:divBdr>
            <w:top w:val="none" w:sz="0" w:space="0" w:color="auto"/>
            <w:left w:val="none" w:sz="0" w:space="0" w:color="auto"/>
            <w:bottom w:val="none" w:sz="0" w:space="0" w:color="auto"/>
            <w:right w:val="none" w:sz="0" w:space="0" w:color="auto"/>
          </w:divBdr>
        </w:div>
        <w:div w:id="1598706843">
          <w:marLeft w:val="0"/>
          <w:marRight w:val="0"/>
          <w:marTop w:val="0"/>
          <w:marBottom w:val="101"/>
          <w:divBdr>
            <w:top w:val="none" w:sz="0" w:space="0" w:color="auto"/>
            <w:left w:val="none" w:sz="0" w:space="0" w:color="auto"/>
            <w:bottom w:val="none" w:sz="0" w:space="0" w:color="auto"/>
            <w:right w:val="none" w:sz="0" w:space="0" w:color="auto"/>
          </w:divBdr>
        </w:div>
        <w:div w:id="1626693172">
          <w:marLeft w:val="0"/>
          <w:marRight w:val="0"/>
          <w:marTop w:val="0"/>
          <w:marBottom w:val="101"/>
          <w:divBdr>
            <w:top w:val="none" w:sz="0" w:space="0" w:color="auto"/>
            <w:left w:val="none" w:sz="0" w:space="0" w:color="auto"/>
            <w:bottom w:val="none" w:sz="0" w:space="0" w:color="auto"/>
            <w:right w:val="none" w:sz="0" w:space="0" w:color="auto"/>
          </w:divBdr>
        </w:div>
        <w:div w:id="483933845">
          <w:marLeft w:val="0"/>
          <w:marRight w:val="0"/>
          <w:marTop w:val="0"/>
          <w:marBottom w:val="101"/>
          <w:divBdr>
            <w:top w:val="none" w:sz="0" w:space="0" w:color="auto"/>
            <w:left w:val="none" w:sz="0" w:space="0" w:color="auto"/>
            <w:bottom w:val="none" w:sz="0" w:space="0" w:color="auto"/>
            <w:right w:val="none" w:sz="0" w:space="0" w:color="auto"/>
          </w:divBdr>
        </w:div>
        <w:div w:id="1791237295">
          <w:marLeft w:val="0"/>
          <w:marRight w:val="0"/>
          <w:marTop w:val="0"/>
          <w:marBottom w:val="101"/>
          <w:divBdr>
            <w:top w:val="none" w:sz="0" w:space="0" w:color="auto"/>
            <w:left w:val="none" w:sz="0" w:space="0" w:color="auto"/>
            <w:bottom w:val="none" w:sz="0" w:space="0" w:color="auto"/>
            <w:right w:val="none" w:sz="0" w:space="0" w:color="auto"/>
          </w:divBdr>
        </w:div>
        <w:div w:id="31274681">
          <w:marLeft w:val="0"/>
          <w:marRight w:val="0"/>
          <w:marTop w:val="0"/>
          <w:marBottom w:val="101"/>
          <w:divBdr>
            <w:top w:val="none" w:sz="0" w:space="0" w:color="auto"/>
            <w:left w:val="none" w:sz="0" w:space="0" w:color="auto"/>
            <w:bottom w:val="none" w:sz="0" w:space="0" w:color="auto"/>
            <w:right w:val="none" w:sz="0" w:space="0" w:color="auto"/>
          </w:divBdr>
        </w:div>
        <w:div w:id="1926718187">
          <w:marLeft w:val="0"/>
          <w:marRight w:val="0"/>
          <w:marTop w:val="0"/>
          <w:marBottom w:val="101"/>
          <w:divBdr>
            <w:top w:val="none" w:sz="0" w:space="0" w:color="auto"/>
            <w:left w:val="none" w:sz="0" w:space="0" w:color="auto"/>
            <w:bottom w:val="none" w:sz="0" w:space="0" w:color="auto"/>
            <w:right w:val="none" w:sz="0" w:space="0" w:color="auto"/>
          </w:divBdr>
        </w:div>
        <w:div w:id="45106405">
          <w:marLeft w:val="0"/>
          <w:marRight w:val="0"/>
          <w:marTop w:val="0"/>
          <w:marBottom w:val="101"/>
          <w:divBdr>
            <w:top w:val="none" w:sz="0" w:space="0" w:color="auto"/>
            <w:left w:val="none" w:sz="0" w:space="0" w:color="auto"/>
            <w:bottom w:val="none" w:sz="0" w:space="0" w:color="auto"/>
            <w:right w:val="none" w:sz="0" w:space="0" w:color="auto"/>
          </w:divBdr>
        </w:div>
        <w:div w:id="684986934">
          <w:marLeft w:val="0"/>
          <w:marRight w:val="0"/>
          <w:marTop w:val="0"/>
          <w:marBottom w:val="101"/>
          <w:divBdr>
            <w:top w:val="none" w:sz="0" w:space="0" w:color="auto"/>
            <w:left w:val="none" w:sz="0" w:space="0" w:color="auto"/>
            <w:bottom w:val="none" w:sz="0" w:space="0" w:color="auto"/>
            <w:right w:val="none" w:sz="0" w:space="0" w:color="auto"/>
          </w:divBdr>
        </w:div>
        <w:div w:id="579558829">
          <w:marLeft w:val="0"/>
          <w:marRight w:val="0"/>
          <w:marTop w:val="0"/>
          <w:marBottom w:val="101"/>
          <w:divBdr>
            <w:top w:val="none" w:sz="0" w:space="0" w:color="auto"/>
            <w:left w:val="none" w:sz="0" w:space="0" w:color="auto"/>
            <w:bottom w:val="none" w:sz="0" w:space="0" w:color="auto"/>
            <w:right w:val="none" w:sz="0" w:space="0" w:color="auto"/>
          </w:divBdr>
        </w:div>
        <w:div w:id="1543131940">
          <w:marLeft w:val="0"/>
          <w:marRight w:val="0"/>
          <w:marTop w:val="0"/>
          <w:marBottom w:val="101"/>
          <w:divBdr>
            <w:top w:val="none" w:sz="0" w:space="0" w:color="auto"/>
            <w:left w:val="none" w:sz="0" w:space="0" w:color="auto"/>
            <w:bottom w:val="none" w:sz="0" w:space="0" w:color="auto"/>
            <w:right w:val="none" w:sz="0" w:space="0" w:color="auto"/>
          </w:divBdr>
        </w:div>
        <w:div w:id="851727466">
          <w:marLeft w:val="0"/>
          <w:marRight w:val="0"/>
          <w:marTop w:val="0"/>
          <w:marBottom w:val="101"/>
          <w:divBdr>
            <w:top w:val="none" w:sz="0" w:space="0" w:color="auto"/>
            <w:left w:val="none" w:sz="0" w:space="0" w:color="auto"/>
            <w:bottom w:val="none" w:sz="0" w:space="0" w:color="auto"/>
            <w:right w:val="none" w:sz="0" w:space="0" w:color="auto"/>
          </w:divBdr>
        </w:div>
        <w:div w:id="239146201">
          <w:marLeft w:val="0"/>
          <w:marRight w:val="0"/>
          <w:marTop w:val="0"/>
          <w:marBottom w:val="101"/>
          <w:divBdr>
            <w:top w:val="none" w:sz="0" w:space="0" w:color="auto"/>
            <w:left w:val="none" w:sz="0" w:space="0" w:color="auto"/>
            <w:bottom w:val="none" w:sz="0" w:space="0" w:color="auto"/>
            <w:right w:val="none" w:sz="0" w:space="0" w:color="auto"/>
          </w:divBdr>
        </w:div>
        <w:div w:id="1537498973">
          <w:marLeft w:val="0"/>
          <w:marRight w:val="0"/>
          <w:marTop w:val="0"/>
          <w:marBottom w:val="101"/>
          <w:divBdr>
            <w:top w:val="none" w:sz="0" w:space="0" w:color="auto"/>
            <w:left w:val="none" w:sz="0" w:space="0" w:color="auto"/>
            <w:bottom w:val="none" w:sz="0" w:space="0" w:color="auto"/>
            <w:right w:val="none" w:sz="0" w:space="0" w:color="auto"/>
          </w:divBdr>
        </w:div>
        <w:div w:id="277302841">
          <w:marLeft w:val="0"/>
          <w:marRight w:val="0"/>
          <w:marTop w:val="0"/>
          <w:marBottom w:val="101"/>
          <w:divBdr>
            <w:top w:val="none" w:sz="0" w:space="0" w:color="auto"/>
            <w:left w:val="none" w:sz="0" w:space="0" w:color="auto"/>
            <w:bottom w:val="none" w:sz="0" w:space="0" w:color="auto"/>
            <w:right w:val="none" w:sz="0" w:space="0" w:color="auto"/>
          </w:divBdr>
        </w:div>
        <w:div w:id="232354248">
          <w:marLeft w:val="0"/>
          <w:marRight w:val="0"/>
          <w:marTop w:val="0"/>
          <w:marBottom w:val="101"/>
          <w:divBdr>
            <w:top w:val="none" w:sz="0" w:space="0" w:color="auto"/>
            <w:left w:val="none" w:sz="0" w:space="0" w:color="auto"/>
            <w:bottom w:val="none" w:sz="0" w:space="0" w:color="auto"/>
            <w:right w:val="none" w:sz="0" w:space="0" w:color="auto"/>
          </w:divBdr>
        </w:div>
        <w:div w:id="570194615">
          <w:marLeft w:val="0"/>
          <w:marRight w:val="0"/>
          <w:marTop w:val="0"/>
          <w:marBottom w:val="101"/>
          <w:divBdr>
            <w:top w:val="none" w:sz="0" w:space="0" w:color="auto"/>
            <w:left w:val="none" w:sz="0" w:space="0" w:color="auto"/>
            <w:bottom w:val="none" w:sz="0" w:space="0" w:color="auto"/>
            <w:right w:val="none" w:sz="0" w:space="0" w:color="auto"/>
          </w:divBdr>
        </w:div>
        <w:div w:id="1622614397">
          <w:marLeft w:val="0"/>
          <w:marRight w:val="0"/>
          <w:marTop w:val="0"/>
          <w:marBottom w:val="101"/>
          <w:divBdr>
            <w:top w:val="none" w:sz="0" w:space="0" w:color="auto"/>
            <w:left w:val="none" w:sz="0" w:space="0" w:color="auto"/>
            <w:bottom w:val="none" w:sz="0" w:space="0" w:color="auto"/>
            <w:right w:val="none" w:sz="0" w:space="0" w:color="auto"/>
          </w:divBdr>
        </w:div>
        <w:div w:id="1416629553">
          <w:marLeft w:val="0"/>
          <w:marRight w:val="0"/>
          <w:marTop w:val="0"/>
          <w:marBottom w:val="101"/>
          <w:divBdr>
            <w:top w:val="none" w:sz="0" w:space="0" w:color="auto"/>
            <w:left w:val="none" w:sz="0" w:space="0" w:color="auto"/>
            <w:bottom w:val="none" w:sz="0" w:space="0" w:color="auto"/>
            <w:right w:val="none" w:sz="0" w:space="0" w:color="auto"/>
          </w:divBdr>
        </w:div>
        <w:div w:id="770466342">
          <w:marLeft w:val="0"/>
          <w:marRight w:val="0"/>
          <w:marTop w:val="0"/>
          <w:marBottom w:val="101"/>
          <w:divBdr>
            <w:top w:val="none" w:sz="0" w:space="0" w:color="auto"/>
            <w:left w:val="none" w:sz="0" w:space="0" w:color="auto"/>
            <w:bottom w:val="none" w:sz="0" w:space="0" w:color="auto"/>
            <w:right w:val="none" w:sz="0" w:space="0" w:color="auto"/>
          </w:divBdr>
        </w:div>
        <w:div w:id="2030713316">
          <w:marLeft w:val="0"/>
          <w:marRight w:val="0"/>
          <w:marTop w:val="0"/>
          <w:marBottom w:val="101"/>
          <w:divBdr>
            <w:top w:val="none" w:sz="0" w:space="0" w:color="auto"/>
            <w:left w:val="none" w:sz="0" w:space="0" w:color="auto"/>
            <w:bottom w:val="none" w:sz="0" w:space="0" w:color="auto"/>
            <w:right w:val="none" w:sz="0" w:space="0" w:color="auto"/>
          </w:divBdr>
        </w:div>
        <w:div w:id="126901603">
          <w:marLeft w:val="0"/>
          <w:marRight w:val="0"/>
          <w:marTop w:val="0"/>
          <w:marBottom w:val="101"/>
          <w:divBdr>
            <w:top w:val="none" w:sz="0" w:space="0" w:color="auto"/>
            <w:left w:val="none" w:sz="0" w:space="0" w:color="auto"/>
            <w:bottom w:val="none" w:sz="0" w:space="0" w:color="auto"/>
            <w:right w:val="none" w:sz="0" w:space="0" w:color="auto"/>
          </w:divBdr>
        </w:div>
        <w:div w:id="1282417072">
          <w:marLeft w:val="0"/>
          <w:marRight w:val="0"/>
          <w:marTop w:val="0"/>
          <w:marBottom w:val="101"/>
          <w:divBdr>
            <w:top w:val="none" w:sz="0" w:space="0" w:color="auto"/>
            <w:left w:val="none" w:sz="0" w:space="0" w:color="auto"/>
            <w:bottom w:val="none" w:sz="0" w:space="0" w:color="auto"/>
            <w:right w:val="none" w:sz="0" w:space="0" w:color="auto"/>
          </w:divBdr>
        </w:div>
        <w:div w:id="1878855794">
          <w:marLeft w:val="0"/>
          <w:marRight w:val="0"/>
          <w:marTop w:val="0"/>
          <w:marBottom w:val="101"/>
          <w:divBdr>
            <w:top w:val="none" w:sz="0" w:space="0" w:color="auto"/>
            <w:left w:val="none" w:sz="0" w:space="0" w:color="auto"/>
            <w:bottom w:val="none" w:sz="0" w:space="0" w:color="auto"/>
            <w:right w:val="none" w:sz="0" w:space="0" w:color="auto"/>
          </w:divBdr>
        </w:div>
        <w:div w:id="1614704043">
          <w:marLeft w:val="0"/>
          <w:marRight w:val="0"/>
          <w:marTop w:val="0"/>
          <w:marBottom w:val="101"/>
          <w:divBdr>
            <w:top w:val="none" w:sz="0" w:space="0" w:color="auto"/>
            <w:left w:val="none" w:sz="0" w:space="0" w:color="auto"/>
            <w:bottom w:val="none" w:sz="0" w:space="0" w:color="auto"/>
            <w:right w:val="none" w:sz="0" w:space="0" w:color="auto"/>
          </w:divBdr>
        </w:div>
        <w:div w:id="1762413813">
          <w:marLeft w:val="0"/>
          <w:marRight w:val="0"/>
          <w:marTop w:val="0"/>
          <w:marBottom w:val="101"/>
          <w:divBdr>
            <w:top w:val="none" w:sz="0" w:space="0" w:color="auto"/>
            <w:left w:val="none" w:sz="0" w:space="0" w:color="auto"/>
            <w:bottom w:val="none" w:sz="0" w:space="0" w:color="auto"/>
            <w:right w:val="none" w:sz="0" w:space="0" w:color="auto"/>
          </w:divBdr>
        </w:div>
        <w:div w:id="1679187980">
          <w:marLeft w:val="0"/>
          <w:marRight w:val="0"/>
          <w:marTop w:val="0"/>
          <w:marBottom w:val="101"/>
          <w:divBdr>
            <w:top w:val="none" w:sz="0" w:space="0" w:color="auto"/>
            <w:left w:val="none" w:sz="0" w:space="0" w:color="auto"/>
            <w:bottom w:val="none" w:sz="0" w:space="0" w:color="auto"/>
            <w:right w:val="none" w:sz="0" w:space="0" w:color="auto"/>
          </w:divBdr>
        </w:div>
        <w:div w:id="1560361935">
          <w:marLeft w:val="0"/>
          <w:marRight w:val="0"/>
          <w:marTop w:val="0"/>
          <w:marBottom w:val="101"/>
          <w:divBdr>
            <w:top w:val="none" w:sz="0" w:space="0" w:color="auto"/>
            <w:left w:val="none" w:sz="0" w:space="0" w:color="auto"/>
            <w:bottom w:val="none" w:sz="0" w:space="0" w:color="auto"/>
            <w:right w:val="none" w:sz="0" w:space="0" w:color="auto"/>
          </w:divBdr>
        </w:div>
        <w:div w:id="71437269">
          <w:marLeft w:val="0"/>
          <w:marRight w:val="0"/>
          <w:marTop w:val="0"/>
          <w:marBottom w:val="101"/>
          <w:divBdr>
            <w:top w:val="none" w:sz="0" w:space="0" w:color="auto"/>
            <w:left w:val="none" w:sz="0" w:space="0" w:color="auto"/>
            <w:bottom w:val="none" w:sz="0" w:space="0" w:color="auto"/>
            <w:right w:val="none" w:sz="0" w:space="0" w:color="auto"/>
          </w:divBdr>
        </w:div>
        <w:div w:id="2124418793">
          <w:marLeft w:val="0"/>
          <w:marRight w:val="0"/>
          <w:marTop w:val="0"/>
          <w:marBottom w:val="101"/>
          <w:divBdr>
            <w:top w:val="none" w:sz="0" w:space="0" w:color="auto"/>
            <w:left w:val="none" w:sz="0" w:space="0" w:color="auto"/>
            <w:bottom w:val="none" w:sz="0" w:space="0" w:color="auto"/>
            <w:right w:val="none" w:sz="0" w:space="0" w:color="auto"/>
          </w:divBdr>
        </w:div>
        <w:div w:id="525215264">
          <w:marLeft w:val="0"/>
          <w:marRight w:val="0"/>
          <w:marTop w:val="0"/>
          <w:marBottom w:val="101"/>
          <w:divBdr>
            <w:top w:val="none" w:sz="0" w:space="0" w:color="auto"/>
            <w:left w:val="none" w:sz="0" w:space="0" w:color="auto"/>
            <w:bottom w:val="none" w:sz="0" w:space="0" w:color="auto"/>
            <w:right w:val="none" w:sz="0" w:space="0" w:color="auto"/>
          </w:divBdr>
        </w:div>
        <w:div w:id="545994413">
          <w:marLeft w:val="0"/>
          <w:marRight w:val="0"/>
          <w:marTop w:val="0"/>
          <w:marBottom w:val="101"/>
          <w:divBdr>
            <w:top w:val="none" w:sz="0" w:space="0" w:color="auto"/>
            <w:left w:val="none" w:sz="0" w:space="0" w:color="auto"/>
            <w:bottom w:val="none" w:sz="0" w:space="0" w:color="auto"/>
            <w:right w:val="none" w:sz="0" w:space="0" w:color="auto"/>
          </w:divBdr>
        </w:div>
        <w:div w:id="720909757">
          <w:marLeft w:val="0"/>
          <w:marRight w:val="0"/>
          <w:marTop w:val="0"/>
          <w:marBottom w:val="101"/>
          <w:divBdr>
            <w:top w:val="none" w:sz="0" w:space="0" w:color="auto"/>
            <w:left w:val="none" w:sz="0" w:space="0" w:color="auto"/>
            <w:bottom w:val="none" w:sz="0" w:space="0" w:color="auto"/>
            <w:right w:val="none" w:sz="0" w:space="0" w:color="auto"/>
          </w:divBdr>
        </w:div>
        <w:div w:id="413402535">
          <w:marLeft w:val="0"/>
          <w:marRight w:val="0"/>
          <w:marTop w:val="0"/>
          <w:marBottom w:val="101"/>
          <w:divBdr>
            <w:top w:val="none" w:sz="0" w:space="0" w:color="auto"/>
            <w:left w:val="none" w:sz="0" w:space="0" w:color="auto"/>
            <w:bottom w:val="none" w:sz="0" w:space="0" w:color="auto"/>
            <w:right w:val="none" w:sz="0" w:space="0" w:color="auto"/>
          </w:divBdr>
        </w:div>
        <w:div w:id="1339425876">
          <w:marLeft w:val="0"/>
          <w:marRight w:val="0"/>
          <w:marTop w:val="0"/>
          <w:marBottom w:val="101"/>
          <w:divBdr>
            <w:top w:val="none" w:sz="0" w:space="0" w:color="auto"/>
            <w:left w:val="none" w:sz="0" w:space="0" w:color="auto"/>
            <w:bottom w:val="none" w:sz="0" w:space="0" w:color="auto"/>
            <w:right w:val="none" w:sz="0" w:space="0" w:color="auto"/>
          </w:divBdr>
        </w:div>
        <w:div w:id="538399684">
          <w:marLeft w:val="0"/>
          <w:marRight w:val="0"/>
          <w:marTop w:val="0"/>
          <w:marBottom w:val="101"/>
          <w:divBdr>
            <w:top w:val="none" w:sz="0" w:space="0" w:color="auto"/>
            <w:left w:val="none" w:sz="0" w:space="0" w:color="auto"/>
            <w:bottom w:val="none" w:sz="0" w:space="0" w:color="auto"/>
            <w:right w:val="none" w:sz="0" w:space="0" w:color="auto"/>
          </w:divBdr>
        </w:div>
        <w:div w:id="707491696">
          <w:marLeft w:val="0"/>
          <w:marRight w:val="0"/>
          <w:marTop w:val="0"/>
          <w:marBottom w:val="101"/>
          <w:divBdr>
            <w:top w:val="none" w:sz="0" w:space="0" w:color="auto"/>
            <w:left w:val="none" w:sz="0" w:space="0" w:color="auto"/>
            <w:bottom w:val="none" w:sz="0" w:space="0" w:color="auto"/>
            <w:right w:val="none" w:sz="0" w:space="0" w:color="auto"/>
          </w:divBdr>
        </w:div>
        <w:div w:id="713576574">
          <w:marLeft w:val="0"/>
          <w:marRight w:val="0"/>
          <w:marTop w:val="0"/>
          <w:marBottom w:val="101"/>
          <w:divBdr>
            <w:top w:val="none" w:sz="0" w:space="0" w:color="auto"/>
            <w:left w:val="none" w:sz="0" w:space="0" w:color="auto"/>
            <w:bottom w:val="none" w:sz="0" w:space="0" w:color="auto"/>
            <w:right w:val="none" w:sz="0" w:space="0" w:color="auto"/>
          </w:divBdr>
        </w:div>
        <w:div w:id="229266366">
          <w:marLeft w:val="0"/>
          <w:marRight w:val="0"/>
          <w:marTop w:val="0"/>
          <w:marBottom w:val="101"/>
          <w:divBdr>
            <w:top w:val="none" w:sz="0" w:space="0" w:color="auto"/>
            <w:left w:val="none" w:sz="0" w:space="0" w:color="auto"/>
            <w:bottom w:val="none" w:sz="0" w:space="0" w:color="auto"/>
            <w:right w:val="none" w:sz="0" w:space="0" w:color="auto"/>
          </w:divBdr>
        </w:div>
        <w:div w:id="1236822336">
          <w:marLeft w:val="0"/>
          <w:marRight w:val="0"/>
          <w:marTop w:val="0"/>
          <w:marBottom w:val="101"/>
          <w:divBdr>
            <w:top w:val="none" w:sz="0" w:space="0" w:color="auto"/>
            <w:left w:val="none" w:sz="0" w:space="0" w:color="auto"/>
            <w:bottom w:val="none" w:sz="0" w:space="0" w:color="auto"/>
            <w:right w:val="none" w:sz="0" w:space="0" w:color="auto"/>
          </w:divBdr>
        </w:div>
        <w:div w:id="1648625683">
          <w:marLeft w:val="0"/>
          <w:marRight w:val="0"/>
          <w:marTop w:val="0"/>
          <w:marBottom w:val="101"/>
          <w:divBdr>
            <w:top w:val="none" w:sz="0" w:space="0" w:color="auto"/>
            <w:left w:val="none" w:sz="0" w:space="0" w:color="auto"/>
            <w:bottom w:val="none" w:sz="0" w:space="0" w:color="auto"/>
            <w:right w:val="none" w:sz="0" w:space="0" w:color="auto"/>
          </w:divBdr>
        </w:div>
        <w:div w:id="1430004455">
          <w:marLeft w:val="0"/>
          <w:marRight w:val="0"/>
          <w:marTop w:val="0"/>
          <w:marBottom w:val="101"/>
          <w:divBdr>
            <w:top w:val="none" w:sz="0" w:space="0" w:color="auto"/>
            <w:left w:val="none" w:sz="0" w:space="0" w:color="auto"/>
            <w:bottom w:val="none" w:sz="0" w:space="0" w:color="auto"/>
            <w:right w:val="none" w:sz="0" w:space="0" w:color="auto"/>
          </w:divBdr>
        </w:div>
        <w:div w:id="223486933">
          <w:marLeft w:val="0"/>
          <w:marRight w:val="0"/>
          <w:marTop w:val="0"/>
          <w:marBottom w:val="101"/>
          <w:divBdr>
            <w:top w:val="none" w:sz="0" w:space="0" w:color="auto"/>
            <w:left w:val="none" w:sz="0" w:space="0" w:color="auto"/>
            <w:bottom w:val="none" w:sz="0" w:space="0" w:color="auto"/>
            <w:right w:val="none" w:sz="0" w:space="0" w:color="auto"/>
          </w:divBdr>
        </w:div>
        <w:div w:id="1196307159">
          <w:marLeft w:val="0"/>
          <w:marRight w:val="0"/>
          <w:marTop w:val="0"/>
          <w:marBottom w:val="101"/>
          <w:divBdr>
            <w:top w:val="none" w:sz="0" w:space="0" w:color="auto"/>
            <w:left w:val="none" w:sz="0" w:space="0" w:color="auto"/>
            <w:bottom w:val="none" w:sz="0" w:space="0" w:color="auto"/>
            <w:right w:val="none" w:sz="0" w:space="0" w:color="auto"/>
          </w:divBdr>
        </w:div>
        <w:div w:id="2029912737">
          <w:marLeft w:val="0"/>
          <w:marRight w:val="0"/>
          <w:marTop w:val="0"/>
          <w:marBottom w:val="101"/>
          <w:divBdr>
            <w:top w:val="none" w:sz="0" w:space="0" w:color="auto"/>
            <w:left w:val="none" w:sz="0" w:space="0" w:color="auto"/>
            <w:bottom w:val="none" w:sz="0" w:space="0" w:color="auto"/>
            <w:right w:val="none" w:sz="0" w:space="0" w:color="auto"/>
          </w:divBdr>
        </w:div>
        <w:div w:id="1521967958">
          <w:marLeft w:val="0"/>
          <w:marRight w:val="0"/>
          <w:marTop w:val="0"/>
          <w:marBottom w:val="101"/>
          <w:divBdr>
            <w:top w:val="none" w:sz="0" w:space="0" w:color="auto"/>
            <w:left w:val="none" w:sz="0" w:space="0" w:color="auto"/>
            <w:bottom w:val="none" w:sz="0" w:space="0" w:color="auto"/>
            <w:right w:val="none" w:sz="0" w:space="0" w:color="auto"/>
          </w:divBdr>
        </w:div>
        <w:div w:id="72551091">
          <w:marLeft w:val="0"/>
          <w:marRight w:val="0"/>
          <w:marTop w:val="0"/>
          <w:marBottom w:val="101"/>
          <w:divBdr>
            <w:top w:val="none" w:sz="0" w:space="0" w:color="auto"/>
            <w:left w:val="none" w:sz="0" w:space="0" w:color="auto"/>
            <w:bottom w:val="none" w:sz="0" w:space="0" w:color="auto"/>
            <w:right w:val="none" w:sz="0" w:space="0" w:color="auto"/>
          </w:divBdr>
        </w:div>
        <w:div w:id="1832019240">
          <w:marLeft w:val="0"/>
          <w:marRight w:val="0"/>
          <w:marTop w:val="0"/>
          <w:marBottom w:val="101"/>
          <w:divBdr>
            <w:top w:val="none" w:sz="0" w:space="0" w:color="auto"/>
            <w:left w:val="none" w:sz="0" w:space="0" w:color="auto"/>
            <w:bottom w:val="none" w:sz="0" w:space="0" w:color="auto"/>
            <w:right w:val="none" w:sz="0" w:space="0" w:color="auto"/>
          </w:divBdr>
        </w:div>
        <w:div w:id="1144540681">
          <w:marLeft w:val="0"/>
          <w:marRight w:val="0"/>
          <w:marTop w:val="0"/>
          <w:marBottom w:val="101"/>
          <w:divBdr>
            <w:top w:val="none" w:sz="0" w:space="0" w:color="auto"/>
            <w:left w:val="none" w:sz="0" w:space="0" w:color="auto"/>
            <w:bottom w:val="none" w:sz="0" w:space="0" w:color="auto"/>
            <w:right w:val="none" w:sz="0" w:space="0" w:color="auto"/>
          </w:divBdr>
        </w:div>
        <w:div w:id="1285886314">
          <w:marLeft w:val="0"/>
          <w:marRight w:val="0"/>
          <w:marTop w:val="0"/>
          <w:marBottom w:val="101"/>
          <w:divBdr>
            <w:top w:val="none" w:sz="0" w:space="0" w:color="auto"/>
            <w:left w:val="none" w:sz="0" w:space="0" w:color="auto"/>
            <w:bottom w:val="none" w:sz="0" w:space="0" w:color="auto"/>
            <w:right w:val="none" w:sz="0" w:space="0" w:color="auto"/>
          </w:divBdr>
        </w:div>
        <w:div w:id="673453312">
          <w:marLeft w:val="0"/>
          <w:marRight w:val="0"/>
          <w:marTop w:val="0"/>
          <w:marBottom w:val="101"/>
          <w:divBdr>
            <w:top w:val="none" w:sz="0" w:space="0" w:color="auto"/>
            <w:left w:val="none" w:sz="0" w:space="0" w:color="auto"/>
            <w:bottom w:val="none" w:sz="0" w:space="0" w:color="auto"/>
            <w:right w:val="none" w:sz="0" w:space="0" w:color="auto"/>
          </w:divBdr>
        </w:div>
        <w:div w:id="959143173">
          <w:marLeft w:val="0"/>
          <w:marRight w:val="0"/>
          <w:marTop w:val="0"/>
          <w:marBottom w:val="101"/>
          <w:divBdr>
            <w:top w:val="none" w:sz="0" w:space="0" w:color="auto"/>
            <w:left w:val="none" w:sz="0" w:space="0" w:color="auto"/>
            <w:bottom w:val="none" w:sz="0" w:space="0" w:color="auto"/>
            <w:right w:val="none" w:sz="0" w:space="0" w:color="auto"/>
          </w:divBdr>
        </w:div>
        <w:div w:id="870073143">
          <w:marLeft w:val="0"/>
          <w:marRight w:val="0"/>
          <w:marTop w:val="0"/>
          <w:marBottom w:val="101"/>
          <w:divBdr>
            <w:top w:val="none" w:sz="0" w:space="0" w:color="auto"/>
            <w:left w:val="none" w:sz="0" w:space="0" w:color="auto"/>
            <w:bottom w:val="none" w:sz="0" w:space="0" w:color="auto"/>
            <w:right w:val="none" w:sz="0" w:space="0" w:color="auto"/>
          </w:divBdr>
        </w:div>
        <w:div w:id="504980981">
          <w:marLeft w:val="0"/>
          <w:marRight w:val="0"/>
          <w:marTop w:val="0"/>
          <w:marBottom w:val="101"/>
          <w:divBdr>
            <w:top w:val="none" w:sz="0" w:space="0" w:color="auto"/>
            <w:left w:val="none" w:sz="0" w:space="0" w:color="auto"/>
            <w:bottom w:val="none" w:sz="0" w:space="0" w:color="auto"/>
            <w:right w:val="none" w:sz="0" w:space="0" w:color="auto"/>
          </w:divBdr>
        </w:div>
        <w:div w:id="505291951">
          <w:marLeft w:val="0"/>
          <w:marRight w:val="0"/>
          <w:marTop w:val="0"/>
          <w:marBottom w:val="101"/>
          <w:divBdr>
            <w:top w:val="none" w:sz="0" w:space="0" w:color="auto"/>
            <w:left w:val="none" w:sz="0" w:space="0" w:color="auto"/>
            <w:bottom w:val="none" w:sz="0" w:space="0" w:color="auto"/>
            <w:right w:val="none" w:sz="0" w:space="0" w:color="auto"/>
          </w:divBdr>
        </w:div>
        <w:div w:id="1603798832">
          <w:marLeft w:val="0"/>
          <w:marRight w:val="0"/>
          <w:marTop w:val="0"/>
          <w:marBottom w:val="101"/>
          <w:divBdr>
            <w:top w:val="none" w:sz="0" w:space="0" w:color="auto"/>
            <w:left w:val="none" w:sz="0" w:space="0" w:color="auto"/>
            <w:bottom w:val="none" w:sz="0" w:space="0" w:color="auto"/>
            <w:right w:val="none" w:sz="0" w:space="0" w:color="auto"/>
          </w:divBdr>
        </w:div>
        <w:div w:id="1363552749">
          <w:marLeft w:val="0"/>
          <w:marRight w:val="0"/>
          <w:marTop w:val="0"/>
          <w:marBottom w:val="101"/>
          <w:divBdr>
            <w:top w:val="none" w:sz="0" w:space="0" w:color="auto"/>
            <w:left w:val="none" w:sz="0" w:space="0" w:color="auto"/>
            <w:bottom w:val="none" w:sz="0" w:space="0" w:color="auto"/>
            <w:right w:val="none" w:sz="0" w:space="0" w:color="auto"/>
          </w:divBdr>
        </w:div>
        <w:div w:id="90010790">
          <w:marLeft w:val="0"/>
          <w:marRight w:val="0"/>
          <w:marTop w:val="0"/>
          <w:marBottom w:val="101"/>
          <w:divBdr>
            <w:top w:val="none" w:sz="0" w:space="0" w:color="auto"/>
            <w:left w:val="none" w:sz="0" w:space="0" w:color="auto"/>
            <w:bottom w:val="none" w:sz="0" w:space="0" w:color="auto"/>
            <w:right w:val="none" w:sz="0" w:space="0" w:color="auto"/>
          </w:divBdr>
        </w:div>
        <w:div w:id="823351960">
          <w:marLeft w:val="0"/>
          <w:marRight w:val="0"/>
          <w:marTop w:val="0"/>
          <w:marBottom w:val="101"/>
          <w:divBdr>
            <w:top w:val="none" w:sz="0" w:space="0" w:color="auto"/>
            <w:left w:val="none" w:sz="0" w:space="0" w:color="auto"/>
            <w:bottom w:val="none" w:sz="0" w:space="0" w:color="auto"/>
            <w:right w:val="none" w:sz="0" w:space="0" w:color="auto"/>
          </w:divBdr>
        </w:div>
        <w:div w:id="240215460">
          <w:marLeft w:val="0"/>
          <w:marRight w:val="0"/>
          <w:marTop w:val="0"/>
          <w:marBottom w:val="101"/>
          <w:divBdr>
            <w:top w:val="none" w:sz="0" w:space="0" w:color="auto"/>
            <w:left w:val="none" w:sz="0" w:space="0" w:color="auto"/>
            <w:bottom w:val="none" w:sz="0" w:space="0" w:color="auto"/>
            <w:right w:val="none" w:sz="0" w:space="0" w:color="auto"/>
          </w:divBdr>
        </w:div>
        <w:div w:id="1528718365">
          <w:marLeft w:val="0"/>
          <w:marRight w:val="0"/>
          <w:marTop w:val="0"/>
          <w:marBottom w:val="101"/>
          <w:divBdr>
            <w:top w:val="none" w:sz="0" w:space="0" w:color="auto"/>
            <w:left w:val="none" w:sz="0" w:space="0" w:color="auto"/>
            <w:bottom w:val="none" w:sz="0" w:space="0" w:color="auto"/>
            <w:right w:val="none" w:sz="0" w:space="0" w:color="auto"/>
          </w:divBdr>
        </w:div>
        <w:div w:id="1104812724">
          <w:marLeft w:val="0"/>
          <w:marRight w:val="0"/>
          <w:marTop w:val="0"/>
          <w:marBottom w:val="101"/>
          <w:divBdr>
            <w:top w:val="none" w:sz="0" w:space="0" w:color="auto"/>
            <w:left w:val="none" w:sz="0" w:space="0" w:color="auto"/>
            <w:bottom w:val="none" w:sz="0" w:space="0" w:color="auto"/>
            <w:right w:val="none" w:sz="0" w:space="0" w:color="auto"/>
          </w:divBdr>
        </w:div>
        <w:div w:id="110562421">
          <w:marLeft w:val="0"/>
          <w:marRight w:val="0"/>
          <w:marTop w:val="0"/>
          <w:marBottom w:val="101"/>
          <w:divBdr>
            <w:top w:val="none" w:sz="0" w:space="0" w:color="auto"/>
            <w:left w:val="none" w:sz="0" w:space="0" w:color="auto"/>
            <w:bottom w:val="none" w:sz="0" w:space="0" w:color="auto"/>
            <w:right w:val="none" w:sz="0" w:space="0" w:color="auto"/>
          </w:divBdr>
        </w:div>
        <w:div w:id="1718818617">
          <w:marLeft w:val="0"/>
          <w:marRight w:val="0"/>
          <w:marTop w:val="0"/>
          <w:marBottom w:val="101"/>
          <w:divBdr>
            <w:top w:val="none" w:sz="0" w:space="0" w:color="auto"/>
            <w:left w:val="none" w:sz="0" w:space="0" w:color="auto"/>
            <w:bottom w:val="none" w:sz="0" w:space="0" w:color="auto"/>
            <w:right w:val="none" w:sz="0" w:space="0" w:color="auto"/>
          </w:divBdr>
        </w:div>
        <w:div w:id="2123108733">
          <w:marLeft w:val="0"/>
          <w:marRight w:val="0"/>
          <w:marTop w:val="0"/>
          <w:marBottom w:val="101"/>
          <w:divBdr>
            <w:top w:val="none" w:sz="0" w:space="0" w:color="auto"/>
            <w:left w:val="none" w:sz="0" w:space="0" w:color="auto"/>
            <w:bottom w:val="none" w:sz="0" w:space="0" w:color="auto"/>
            <w:right w:val="none" w:sz="0" w:space="0" w:color="auto"/>
          </w:divBdr>
        </w:div>
        <w:div w:id="1877769053">
          <w:marLeft w:val="0"/>
          <w:marRight w:val="0"/>
          <w:marTop w:val="0"/>
          <w:marBottom w:val="101"/>
          <w:divBdr>
            <w:top w:val="none" w:sz="0" w:space="0" w:color="auto"/>
            <w:left w:val="none" w:sz="0" w:space="0" w:color="auto"/>
            <w:bottom w:val="none" w:sz="0" w:space="0" w:color="auto"/>
            <w:right w:val="none" w:sz="0" w:space="0" w:color="auto"/>
          </w:divBdr>
        </w:div>
        <w:div w:id="1549993399">
          <w:marLeft w:val="0"/>
          <w:marRight w:val="0"/>
          <w:marTop w:val="0"/>
          <w:marBottom w:val="101"/>
          <w:divBdr>
            <w:top w:val="none" w:sz="0" w:space="0" w:color="auto"/>
            <w:left w:val="none" w:sz="0" w:space="0" w:color="auto"/>
            <w:bottom w:val="none" w:sz="0" w:space="0" w:color="auto"/>
            <w:right w:val="none" w:sz="0" w:space="0" w:color="auto"/>
          </w:divBdr>
        </w:div>
        <w:div w:id="1391029077">
          <w:marLeft w:val="0"/>
          <w:marRight w:val="0"/>
          <w:marTop w:val="0"/>
          <w:marBottom w:val="101"/>
          <w:divBdr>
            <w:top w:val="none" w:sz="0" w:space="0" w:color="auto"/>
            <w:left w:val="none" w:sz="0" w:space="0" w:color="auto"/>
            <w:bottom w:val="none" w:sz="0" w:space="0" w:color="auto"/>
            <w:right w:val="none" w:sz="0" w:space="0" w:color="auto"/>
          </w:divBdr>
        </w:div>
        <w:div w:id="1373110968">
          <w:marLeft w:val="0"/>
          <w:marRight w:val="0"/>
          <w:marTop w:val="0"/>
          <w:marBottom w:val="101"/>
          <w:divBdr>
            <w:top w:val="none" w:sz="0" w:space="0" w:color="auto"/>
            <w:left w:val="none" w:sz="0" w:space="0" w:color="auto"/>
            <w:bottom w:val="none" w:sz="0" w:space="0" w:color="auto"/>
            <w:right w:val="none" w:sz="0" w:space="0" w:color="auto"/>
          </w:divBdr>
        </w:div>
        <w:div w:id="1492982923">
          <w:marLeft w:val="0"/>
          <w:marRight w:val="0"/>
          <w:marTop w:val="0"/>
          <w:marBottom w:val="101"/>
          <w:divBdr>
            <w:top w:val="none" w:sz="0" w:space="0" w:color="auto"/>
            <w:left w:val="none" w:sz="0" w:space="0" w:color="auto"/>
            <w:bottom w:val="none" w:sz="0" w:space="0" w:color="auto"/>
            <w:right w:val="none" w:sz="0" w:space="0" w:color="auto"/>
          </w:divBdr>
        </w:div>
        <w:div w:id="278803987">
          <w:marLeft w:val="0"/>
          <w:marRight w:val="0"/>
          <w:marTop w:val="0"/>
          <w:marBottom w:val="101"/>
          <w:divBdr>
            <w:top w:val="none" w:sz="0" w:space="0" w:color="auto"/>
            <w:left w:val="none" w:sz="0" w:space="0" w:color="auto"/>
            <w:bottom w:val="none" w:sz="0" w:space="0" w:color="auto"/>
            <w:right w:val="none" w:sz="0" w:space="0" w:color="auto"/>
          </w:divBdr>
        </w:div>
        <w:div w:id="375159077">
          <w:marLeft w:val="0"/>
          <w:marRight w:val="0"/>
          <w:marTop w:val="0"/>
          <w:marBottom w:val="101"/>
          <w:divBdr>
            <w:top w:val="none" w:sz="0" w:space="0" w:color="auto"/>
            <w:left w:val="none" w:sz="0" w:space="0" w:color="auto"/>
            <w:bottom w:val="none" w:sz="0" w:space="0" w:color="auto"/>
            <w:right w:val="none" w:sz="0" w:space="0" w:color="auto"/>
          </w:divBdr>
        </w:div>
        <w:div w:id="1053313186">
          <w:marLeft w:val="0"/>
          <w:marRight w:val="0"/>
          <w:marTop w:val="0"/>
          <w:marBottom w:val="101"/>
          <w:divBdr>
            <w:top w:val="none" w:sz="0" w:space="0" w:color="auto"/>
            <w:left w:val="none" w:sz="0" w:space="0" w:color="auto"/>
            <w:bottom w:val="none" w:sz="0" w:space="0" w:color="auto"/>
            <w:right w:val="none" w:sz="0" w:space="0" w:color="auto"/>
          </w:divBdr>
        </w:div>
        <w:div w:id="76178044">
          <w:marLeft w:val="0"/>
          <w:marRight w:val="0"/>
          <w:marTop w:val="0"/>
          <w:marBottom w:val="101"/>
          <w:divBdr>
            <w:top w:val="none" w:sz="0" w:space="0" w:color="auto"/>
            <w:left w:val="none" w:sz="0" w:space="0" w:color="auto"/>
            <w:bottom w:val="none" w:sz="0" w:space="0" w:color="auto"/>
            <w:right w:val="none" w:sz="0" w:space="0" w:color="auto"/>
          </w:divBdr>
        </w:div>
        <w:div w:id="1147429382">
          <w:marLeft w:val="0"/>
          <w:marRight w:val="0"/>
          <w:marTop w:val="0"/>
          <w:marBottom w:val="101"/>
          <w:divBdr>
            <w:top w:val="none" w:sz="0" w:space="0" w:color="auto"/>
            <w:left w:val="none" w:sz="0" w:space="0" w:color="auto"/>
            <w:bottom w:val="none" w:sz="0" w:space="0" w:color="auto"/>
            <w:right w:val="none" w:sz="0" w:space="0" w:color="auto"/>
          </w:divBdr>
        </w:div>
        <w:div w:id="552233292">
          <w:marLeft w:val="0"/>
          <w:marRight w:val="0"/>
          <w:marTop w:val="0"/>
          <w:marBottom w:val="101"/>
          <w:divBdr>
            <w:top w:val="none" w:sz="0" w:space="0" w:color="auto"/>
            <w:left w:val="none" w:sz="0" w:space="0" w:color="auto"/>
            <w:bottom w:val="none" w:sz="0" w:space="0" w:color="auto"/>
            <w:right w:val="none" w:sz="0" w:space="0" w:color="auto"/>
          </w:divBdr>
        </w:div>
        <w:div w:id="983855290">
          <w:marLeft w:val="0"/>
          <w:marRight w:val="0"/>
          <w:marTop w:val="0"/>
          <w:marBottom w:val="101"/>
          <w:divBdr>
            <w:top w:val="none" w:sz="0" w:space="0" w:color="auto"/>
            <w:left w:val="none" w:sz="0" w:space="0" w:color="auto"/>
            <w:bottom w:val="none" w:sz="0" w:space="0" w:color="auto"/>
            <w:right w:val="none" w:sz="0" w:space="0" w:color="auto"/>
          </w:divBdr>
        </w:div>
        <w:div w:id="1225608894">
          <w:marLeft w:val="0"/>
          <w:marRight w:val="0"/>
          <w:marTop w:val="0"/>
          <w:marBottom w:val="101"/>
          <w:divBdr>
            <w:top w:val="none" w:sz="0" w:space="0" w:color="auto"/>
            <w:left w:val="none" w:sz="0" w:space="0" w:color="auto"/>
            <w:bottom w:val="none" w:sz="0" w:space="0" w:color="auto"/>
            <w:right w:val="none" w:sz="0" w:space="0" w:color="auto"/>
          </w:divBdr>
        </w:div>
        <w:div w:id="2125072662">
          <w:marLeft w:val="0"/>
          <w:marRight w:val="0"/>
          <w:marTop w:val="0"/>
          <w:marBottom w:val="101"/>
          <w:divBdr>
            <w:top w:val="none" w:sz="0" w:space="0" w:color="auto"/>
            <w:left w:val="none" w:sz="0" w:space="0" w:color="auto"/>
            <w:bottom w:val="none" w:sz="0" w:space="0" w:color="auto"/>
            <w:right w:val="none" w:sz="0" w:space="0" w:color="auto"/>
          </w:divBdr>
        </w:div>
        <w:div w:id="375007200">
          <w:marLeft w:val="0"/>
          <w:marRight w:val="0"/>
          <w:marTop w:val="0"/>
          <w:marBottom w:val="101"/>
          <w:divBdr>
            <w:top w:val="none" w:sz="0" w:space="0" w:color="auto"/>
            <w:left w:val="none" w:sz="0" w:space="0" w:color="auto"/>
            <w:bottom w:val="none" w:sz="0" w:space="0" w:color="auto"/>
            <w:right w:val="none" w:sz="0" w:space="0" w:color="auto"/>
          </w:divBdr>
        </w:div>
        <w:div w:id="1144468401">
          <w:marLeft w:val="0"/>
          <w:marRight w:val="0"/>
          <w:marTop w:val="0"/>
          <w:marBottom w:val="101"/>
          <w:divBdr>
            <w:top w:val="none" w:sz="0" w:space="0" w:color="auto"/>
            <w:left w:val="none" w:sz="0" w:space="0" w:color="auto"/>
            <w:bottom w:val="none" w:sz="0" w:space="0" w:color="auto"/>
            <w:right w:val="none" w:sz="0" w:space="0" w:color="auto"/>
          </w:divBdr>
        </w:div>
        <w:div w:id="881937764">
          <w:marLeft w:val="0"/>
          <w:marRight w:val="0"/>
          <w:marTop w:val="0"/>
          <w:marBottom w:val="101"/>
          <w:divBdr>
            <w:top w:val="none" w:sz="0" w:space="0" w:color="auto"/>
            <w:left w:val="none" w:sz="0" w:space="0" w:color="auto"/>
            <w:bottom w:val="none" w:sz="0" w:space="0" w:color="auto"/>
            <w:right w:val="none" w:sz="0" w:space="0" w:color="auto"/>
          </w:divBdr>
        </w:div>
        <w:div w:id="461925153">
          <w:marLeft w:val="0"/>
          <w:marRight w:val="0"/>
          <w:marTop w:val="0"/>
          <w:marBottom w:val="101"/>
          <w:divBdr>
            <w:top w:val="none" w:sz="0" w:space="0" w:color="auto"/>
            <w:left w:val="none" w:sz="0" w:space="0" w:color="auto"/>
            <w:bottom w:val="none" w:sz="0" w:space="0" w:color="auto"/>
            <w:right w:val="none" w:sz="0" w:space="0" w:color="auto"/>
          </w:divBdr>
        </w:div>
        <w:div w:id="1794057280">
          <w:marLeft w:val="0"/>
          <w:marRight w:val="0"/>
          <w:marTop w:val="0"/>
          <w:marBottom w:val="101"/>
          <w:divBdr>
            <w:top w:val="none" w:sz="0" w:space="0" w:color="auto"/>
            <w:left w:val="none" w:sz="0" w:space="0" w:color="auto"/>
            <w:bottom w:val="none" w:sz="0" w:space="0" w:color="auto"/>
            <w:right w:val="none" w:sz="0" w:space="0" w:color="auto"/>
          </w:divBdr>
        </w:div>
        <w:div w:id="1098017112">
          <w:marLeft w:val="0"/>
          <w:marRight w:val="0"/>
          <w:marTop w:val="0"/>
          <w:marBottom w:val="101"/>
          <w:divBdr>
            <w:top w:val="none" w:sz="0" w:space="0" w:color="auto"/>
            <w:left w:val="none" w:sz="0" w:space="0" w:color="auto"/>
            <w:bottom w:val="none" w:sz="0" w:space="0" w:color="auto"/>
            <w:right w:val="none" w:sz="0" w:space="0" w:color="auto"/>
          </w:divBdr>
        </w:div>
        <w:div w:id="1892687329">
          <w:marLeft w:val="0"/>
          <w:marRight w:val="0"/>
          <w:marTop w:val="0"/>
          <w:marBottom w:val="101"/>
          <w:divBdr>
            <w:top w:val="none" w:sz="0" w:space="0" w:color="auto"/>
            <w:left w:val="none" w:sz="0" w:space="0" w:color="auto"/>
            <w:bottom w:val="none" w:sz="0" w:space="0" w:color="auto"/>
            <w:right w:val="none" w:sz="0" w:space="0" w:color="auto"/>
          </w:divBdr>
        </w:div>
        <w:div w:id="1198355265">
          <w:marLeft w:val="0"/>
          <w:marRight w:val="0"/>
          <w:marTop w:val="0"/>
          <w:marBottom w:val="101"/>
          <w:divBdr>
            <w:top w:val="none" w:sz="0" w:space="0" w:color="auto"/>
            <w:left w:val="none" w:sz="0" w:space="0" w:color="auto"/>
            <w:bottom w:val="none" w:sz="0" w:space="0" w:color="auto"/>
            <w:right w:val="none" w:sz="0" w:space="0" w:color="auto"/>
          </w:divBdr>
        </w:div>
        <w:div w:id="675810344">
          <w:marLeft w:val="0"/>
          <w:marRight w:val="0"/>
          <w:marTop w:val="0"/>
          <w:marBottom w:val="101"/>
          <w:divBdr>
            <w:top w:val="none" w:sz="0" w:space="0" w:color="auto"/>
            <w:left w:val="none" w:sz="0" w:space="0" w:color="auto"/>
            <w:bottom w:val="none" w:sz="0" w:space="0" w:color="auto"/>
            <w:right w:val="none" w:sz="0" w:space="0" w:color="auto"/>
          </w:divBdr>
        </w:div>
        <w:div w:id="1924412762">
          <w:marLeft w:val="0"/>
          <w:marRight w:val="0"/>
          <w:marTop w:val="0"/>
          <w:marBottom w:val="101"/>
          <w:divBdr>
            <w:top w:val="none" w:sz="0" w:space="0" w:color="auto"/>
            <w:left w:val="none" w:sz="0" w:space="0" w:color="auto"/>
            <w:bottom w:val="none" w:sz="0" w:space="0" w:color="auto"/>
            <w:right w:val="none" w:sz="0" w:space="0" w:color="auto"/>
          </w:divBdr>
        </w:div>
        <w:div w:id="1215972869">
          <w:marLeft w:val="0"/>
          <w:marRight w:val="0"/>
          <w:marTop w:val="0"/>
          <w:marBottom w:val="101"/>
          <w:divBdr>
            <w:top w:val="none" w:sz="0" w:space="0" w:color="auto"/>
            <w:left w:val="none" w:sz="0" w:space="0" w:color="auto"/>
            <w:bottom w:val="none" w:sz="0" w:space="0" w:color="auto"/>
            <w:right w:val="none" w:sz="0" w:space="0" w:color="auto"/>
          </w:divBdr>
        </w:div>
        <w:div w:id="1058237794">
          <w:marLeft w:val="0"/>
          <w:marRight w:val="0"/>
          <w:marTop w:val="0"/>
          <w:marBottom w:val="101"/>
          <w:divBdr>
            <w:top w:val="none" w:sz="0" w:space="0" w:color="auto"/>
            <w:left w:val="none" w:sz="0" w:space="0" w:color="auto"/>
            <w:bottom w:val="none" w:sz="0" w:space="0" w:color="auto"/>
            <w:right w:val="none" w:sz="0" w:space="0" w:color="auto"/>
          </w:divBdr>
        </w:div>
        <w:div w:id="1944652220">
          <w:marLeft w:val="0"/>
          <w:marRight w:val="0"/>
          <w:marTop w:val="0"/>
          <w:marBottom w:val="101"/>
          <w:divBdr>
            <w:top w:val="none" w:sz="0" w:space="0" w:color="auto"/>
            <w:left w:val="none" w:sz="0" w:space="0" w:color="auto"/>
            <w:bottom w:val="none" w:sz="0" w:space="0" w:color="auto"/>
            <w:right w:val="none" w:sz="0" w:space="0" w:color="auto"/>
          </w:divBdr>
        </w:div>
        <w:div w:id="62027191">
          <w:marLeft w:val="0"/>
          <w:marRight w:val="0"/>
          <w:marTop w:val="0"/>
          <w:marBottom w:val="101"/>
          <w:divBdr>
            <w:top w:val="none" w:sz="0" w:space="0" w:color="auto"/>
            <w:left w:val="none" w:sz="0" w:space="0" w:color="auto"/>
            <w:bottom w:val="none" w:sz="0" w:space="0" w:color="auto"/>
            <w:right w:val="none" w:sz="0" w:space="0" w:color="auto"/>
          </w:divBdr>
        </w:div>
        <w:div w:id="244612533">
          <w:marLeft w:val="0"/>
          <w:marRight w:val="0"/>
          <w:marTop w:val="0"/>
          <w:marBottom w:val="101"/>
          <w:divBdr>
            <w:top w:val="none" w:sz="0" w:space="0" w:color="auto"/>
            <w:left w:val="none" w:sz="0" w:space="0" w:color="auto"/>
            <w:bottom w:val="none" w:sz="0" w:space="0" w:color="auto"/>
            <w:right w:val="none" w:sz="0" w:space="0" w:color="auto"/>
          </w:divBdr>
        </w:div>
        <w:div w:id="1007754607">
          <w:marLeft w:val="0"/>
          <w:marRight w:val="0"/>
          <w:marTop w:val="0"/>
          <w:marBottom w:val="101"/>
          <w:divBdr>
            <w:top w:val="none" w:sz="0" w:space="0" w:color="auto"/>
            <w:left w:val="none" w:sz="0" w:space="0" w:color="auto"/>
            <w:bottom w:val="none" w:sz="0" w:space="0" w:color="auto"/>
            <w:right w:val="none" w:sz="0" w:space="0" w:color="auto"/>
          </w:divBdr>
        </w:div>
        <w:div w:id="1136947684">
          <w:marLeft w:val="0"/>
          <w:marRight w:val="0"/>
          <w:marTop w:val="0"/>
          <w:marBottom w:val="101"/>
          <w:divBdr>
            <w:top w:val="none" w:sz="0" w:space="0" w:color="auto"/>
            <w:left w:val="none" w:sz="0" w:space="0" w:color="auto"/>
            <w:bottom w:val="none" w:sz="0" w:space="0" w:color="auto"/>
            <w:right w:val="none" w:sz="0" w:space="0" w:color="auto"/>
          </w:divBdr>
        </w:div>
        <w:div w:id="1541278757">
          <w:marLeft w:val="0"/>
          <w:marRight w:val="0"/>
          <w:marTop w:val="0"/>
          <w:marBottom w:val="101"/>
          <w:divBdr>
            <w:top w:val="none" w:sz="0" w:space="0" w:color="auto"/>
            <w:left w:val="none" w:sz="0" w:space="0" w:color="auto"/>
            <w:bottom w:val="none" w:sz="0" w:space="0" w:color="auto"/>
            <w:right w:val="none" w:sz="0" w:space="0" w:color="auto"/>
          </w:divBdr>
        </w:div>
        <w:div w:id="1962613816">
          <w:marLeft w:val="0"/>
          <w:marRight w:val="0"/>
          <w:marTop w:val="0"/>
          <w:marBottom w:val="101"/>
          <w:divBdr>
            <w:top w:val="none" w:sz="0" w:space="0" w:color="auto"/>
            <w:left w:val="none" w:sz="0" w:space="0" w:color="auto"/>
            <w:bottom w:val="none" w:sz="0" w:space="0" w:color="auto"/>
            <w:right w:val="none" w:sz="0" w:space="0" w:color="auto"/>
          </w:divBdr>
        </w:div>
        <w:div w:id="4558291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6558</Words>
  <Characters>36071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2018-08-24T15:12:00Z</dcterms:created>
  <dcterms:modified xsi:type="dcterms:W3CDTF">2018-08-24T15:12:00Z</dcterms:modified>
</cp:coreProperties>
</file>